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A7" w:rsidRDefault="008730ED" w:rsidP="00A408A7">
      <w:pPr>
        <w:shd w:val="clear" w:color="auto" w:fill="FFFFFF"/>
        <w:spacing w:after="0" w:line="240" w:lineRule="auto"/>
        <w:ind w:firstLine="225"/>
        <w:jc w:val="center"/>
        <w:rPr>
          <w:rFonts w:ascii="Times New Roman" w:hAnsi="Times New Roman"/>
          <w:b/>
          <w:sz w:val="40"/>
          <w:szCs w:val="40"/>
          <w:lang w:eastAsia="ru-RU"/>
        </w:rPr>
      </w:pPr>
      <w:r>
        <w:rPr>
          <w:rFonts w:ascii="Times New Roman" w:hAnsi="Times New Roman"/>
          <w:b/>
          <w:noProof/>
          <w:sz w:val="40"/>
          <w:szCs w:val="40"/>
          <w:lang w:eastAsia="ru-RU"/>
        </w:rPr>
        <w:drawing>
          <wp:inline distT="0" distB="0" distL="0" distR="0">
            <wp:extent cx="5940425" cy="83470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47075"/>
                    </a:xfrm>
                    <a:prstGeom prst="rect">
                      <a:avLst/>
                    </a:prstGeom>
                  </pic:spPr>
                </pic:pic>
              </a:graphicData>
            </a:graphic>
          </wp:inline>
        </w:drawing>
      </w:r>
    </w:p>
    <w:p w:rsidR="00A408A7" w:rsidRDefault="00A408A7" w:rsidP="008730ED">
      <w:pPr>
        <w:shd w:val="clear" w:color="auto" w:fill="FFFFFF"/>
        <w:spacing w:after="0" w:line="240" w:lineRule="auto"/>
        <w:rPr>
          <w:rFonts w:ascii="Times New Roman" w:hAnsi="Times New Roman"/>
          <w:b/>
          <w:sz w:val="24"/>
          <w:szCs w:val="24"/>
          <w:lang w:eastAsia="ru-RU"/>
        </w:rPr>
      </w:pPr>
      <w:bookmarkStart w:id="0" w:name="_GoBack"/>
      <w:bookmarkEnd w:id="0"/>
    </w:p>
    <w:p w:rsidR="00A408A7" w:rsidRDefault="00A408A7" w:rsidP="00A408A7">
      <w:pPr>
        <w:shd w:val="clear" w:color="auto" w:fill="FFFFFF"/>
        <w:spacing w:after="0" w:line="240" w:lineRule="auto"/>
        <w:rPr>
          <w:rFonts w:ascii="Times New Roman" w:hAnsi="Times New Roman"/>
          <w:b/>
          <w:sz w:val="24"/>
          <w:szCs w:val="24"/>
          <w:lang w:eastAsia="ru-RU"/>
        </w:rPr>
      </w:pPr>
    </w:p>
    <w:p w:rsidR="00A408A7" w:rsidRDefault="00A408A7" w:rsidP="00A408A7">
      <w:pPr>
        <w:shd w:val="clear" w:color="auto" w:fill="FFFFFF"/>
        <w:spacing w:after="0" w:line="240" w:lineRule="auto"/>
        <w:ind w:firstLine="225"/>
        <w:jc w:val="center"/>
        <w:rPr>
          <w:rFonts w:ascii="Times New Roman" w:hAnsi="Times New Roman"/>
          <w:b/>
          <w:sz w:val="24"/>
          <w:szCs w:val="24"/>
          <w:lang w:eastAsia="ru-RU"/>
        </w:rPr>
      </w:pPr>
    </w:p>
    <w:p w:rsidR="00A408A7" w:rsidRDefault="00A408A7" w:rsidP="00A408A7">
      <w:pPr>
        <w:shd w:val="clear" w:color="auto" w:fill="FFFFFF"/>
        <w:spacing w:after="0" w:line="240" w:lineRule="auto"/>
        <w:ind w:firstLine="225"/>
        <w:jc w:val="center"/>
        <w:rPr>
          <w:rFonts w:ascii="Times New Roman" w:hAnsi="Times New Roman"/>
          <w:b/>
          <w:sz w:val="24"/>
          <w:szCs w:val="24"/>
          <w:lang w:eastAsia="ru-RU"/>
        </w:rPr>
      </w:pPr>
    </w:p>
    <w:p w:rsidR="00A408A7" w:rsidRDefault="00A408A7" w:rsidP="00A408A7">
      <w:pPr>
        <w:shd w:val="clear" w:color="auto" w:fill="FFFFFF"/>
        <w:spacing w:after="0" w:line="240" w:lineRule="auto"/>
        <w:ind w:firstLine="225"/>
        <w:jc w:val="center"/>
        <w:rPr>
          <w:rFonts w:ascii="Times New Roman" w:hAnsi="Times New Roman"/>
          <w:b/>
          <w:color w:val="000000"/>
          <w:sz w:val="16"/>
          <w:szCs w:val="16"/>
          <w:lang w:eastAsia="ru-RU"/>
        </w:rPr>
      </w:pPr>
    </w:p>
    <w:p w:rsidR="00A408A7" w:rsidRDefault="00A408A7" w:rsidP="00A408A7">
      <w:pPr>
        <w:pStyle w:val="1"/>
        <w:numPr>
          <w:ilvl w:val="0"/>
          <w:numId w:val="1"/>
        </w:numPr>
        <w:shd w:val="clear" w:color="auto" w:fill="FFFFFF"/>
        <w:tabs>
          <w:tab w:val="left" w:pos="851"/>
        </w:tabs>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Общие положения</w:t>
      </w:r>
    </w:p>
    <w:p w:rsidR="00A408A7" w:rsidRDefault="00A408A7" w:rsidP="00A408A7">
      <w:pPr>
        <w:pStyle w:val="1"/>
        <w:shd w:val="clear" w:color="auto" w:fill="FFFFFF"/>
        <w:tabs>
          <w:tab w:val="left" w:pos="851"/>
        </w:tabs>
        <w:spacing w:after="0" w:line="240" w:lineRule="auto"/>
        <w:rPr>
          <w:rFonts w:ascii="Times New Roman" w:hAnsi="Times New Roman"/>
          <w:b/>
          <w:color w:val="000000"/>
          <w:sz w:val="24"/>
          <w:szCs w:val="24"/>
          <w:lang w:eastAsia="ru-RU"/>
        </w:rPr>
      </w:pP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Настоящее Положение разработано в соответствии с  Законом «Об образовании в Российской Федерации» от 29.12.2012 года N 273-ФЗ, приказом Министерства образования и науки Российской Федерации от 07.04.2014 г. № 276.</w:t>
      </w:r>
    </w:p>
    <w:p w:rsidR="00A408A7" w:rsidRDefault="00A408A7" w:rsidP="00A408A7">
      <w:pPr>
        <w:pStyle w:val="1"/>
        <w:shd w:val="clear" w:color="auto" w:fill="FFFFFF"/>
        <w:spacing w:after="0" w:line="240" w:lineRule="auto"/>
        <w:jc w:val="both"/>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 xml:space="preserve">Аттестационная комиссия МБДОУ детского сада №11 в своей работе руководствуется приказом Министерства здравоохранения и социального развития РФ от 26 августа </w:t>
      </w:r>
      <w:smartTag w:uri="urn:schemas-microsoft-com:office:smarttags" w:element="metricconverter">
        <w:smartTagPr>
          <w:attr w:name="ProductID" w:val="2010 г"/>
        </w:smartTagPr>
        <w:r>
          <w:rPr>
            <w:rFonts w:ascii="Times New Roman" w:hAnsi="Times New Roman"/>
            <w:color w:val="000000"/>
            <w:sz w:val="24"/>
            <w:szCs w:val="24"/>
            <w:lang w:eastAsia="ru-RU"/>
          </w:rPr>
          <w:t>2010 г</w:t>
        </w:r>
      </w:smartTag>
      <w:r>
        <w:rPr>
          <w:rFonts w:ascii="Times New Roman" w:hAnsi="Times New Roman"/>
          <w:color w:val="000000"/>
          <w:sz w:val="24"/>
          <w:szCs w:val="24"/>
          <w:lang w:eastAsia="ru-RU"/>
        </w:rPr>
        <w:t>.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Порядком проведения аттестации педагогических работников государственных и муниципальных образовательных учреждений, нормативными правовыми актами МБДОУ детского сада №11, регламентирующими аттестацию педагогических работников</w:t>
      </w:r>
      <w:proofErr w:type="gramEnd"/>
      <w:r>
        <w:rPr>
          <w:rFonts w:ascii="Times New Roman" w:hAnsi="Times New Roman"/>
          <w:color w:val="000000"/>
          <w:sz w:val="24"/>
          <w:szCs w:val="24"/>
          <w:lang w:eastAsia="ru-RU"/>
        </w:rPr>
        <w:t xml:space="preserve"> (далее – аттестация), настоящим Положением.  </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Основными принципами работы аттестационной комиссии МБДОУ детского сада №11 являются коллегиальность, компетентность, объективность, гласность, независимость, соблюдение норм профессиональной этики, открытость, обеспечивающие объективное отношение к педагогическим работникам, недопустимость дискриминации при проведении аттестации.</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Аттестационная комиссия МБДОУ детского сада №11 формируется для проведения аттестации с целью установления соответствия занимаемой должности педагогических работников.</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Решение аттестационной комиссии является действительным в течение пяти лет с момента принятия решения.</w:t>
      </w:r>
    </w:p>
    <w:p w:rsidR="00A408A7" w:rsidRDefault="00A408A7" w:rsidP="00A408A7">
      <w:pPr>
        <w:pStyle w:val="1"/>
        <w:shd w:val="clear" w:color="auto" w:fill="FFFFFF"/>
        <w:spacing w:after="0" w:line="240" w:lineRule="auto"/>
        <w:ind w:left="225"/>
        <w:jc w:val="both"/>
        <w:rPr>
          <w:rFonts w:ascii="Times New Roman" w:hAnsi="Times New Roman"/>
          <w:color w:val="000000"/>
          <w:sz w:val="24"/>
          <w:szCs w:val="24"/>
          <w:lang w:eastAsia="ru-RU"/>
        </w:rPr>
      </w:pPr>
    </w:p>
    <w:p w:rsidR="00A408A7" w:rsidRDefault="00A408A7" w:rsidP="00A408A7">
      <w:pPr>
        <w:pStyle w:val="1"/>
        <w:numPr>
          <w:ilvl w:val="1"/>
          <w:numId w:val="1"/>
        </w:numPr>
        <w:shd w:val="clear" w:color="auto" w:fill="FFFFFF"/>
        <w:tabs>
          <w:tab w:val="left" w:pos="426"/>
          <w:tab w:val="left" w:pos="567"/>
        </w:tabs>
        <w:spacing w:after="0" w:line="240" w:lineRule="auto"/>
        <w:jc w:val="both"/>
        <w:rPr>
          <w:rFonts w:ascii="Times New Roman" w:hAnsi="Times New Roman"/>
          <w:color w:val="000000"/>
          <w:sz w:val="24"/>
          <w:szCs w:val="24"/>
          <w:lang w:eastAsia="ru-RU"/>
        </w:rPr>
      </w:pPr>
      <w:r>
        <w:rPr>
          <w:rFonts w:ascii="Times New Roman" w:hAnsi="Times New Roman"/>
          <w:b/>
          <w:color w:val="000000"/>
          <w:sz w:val="24"/>
          <w:szCs w:val="24"/>
          <w:lang w:eastAsia="ru-RU"/>
        </w:rPr>
        <w:t>Структура и состав аттестационной комиссии МБДОУ детского сада №11</w:t>
      </w:r>
      <w:r>
        <w:rPr>
          <w:rFonts w:ascii="Times New Roman" w:hAnsi="Times New Roman"/>
          <w:color w:val="000000"/>
          <w:sz w:val="24"/>
          <w:szCs w:val="24"/>
          <w:lang w:eastAsia="ru-RU"/>
        </w:rPr>
        <w:t xml:space="preserve"> Аттестационная комиссия имеет следующую структуру:</w:t>
      </w:r>
    </w:p>
    <w:p w:rsidR="00A408A7" w:rsidRDefault="00A408A7" w:rsidP="00A408A7">
      <w:pPr>
        <w:pStyle w:val="1"/>
        <w:numPr>
          <w:ilvl w:val="0"/>
          <w:numId w:val="2"/>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председатель аттестационной комиссии;</w:t>
      </w:r>
    </w:p>
    <w:p w:rsidR="00A408A7" w:rsidRDefault="00A408A7" w:rsidP="00A408A7">
      <w:pPr>
        <w:pStyle w:val="1"/>
        <w:numPr>
          <w:ilvl w:val="0"/>
          <w:numId w:val="2"/>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заместитель председателя;</w:t>
      </w:r>
    </w:p>
    <w:p w:rsidR="00A408A7" w:rsidRDefault="00A408A7" w:rsidP="00A408A7">
      <w:pPr>
        <w:pStyle w:val="1"/>
        <w:numPr>
          <w:ilvl w:val="0"/>
          <w:numId w:val="2"/>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секретарь;</w:t>
      </w:r>
    </w:p>
    <w:p w:rsidR="00A408A7" w:rsidRDefault="00A408A7" w:rsidP="00A408A7">
      <w:pPr>
        <w:pStyle w:val="1"/>
        <w:numPr>
          <w:ilvl w:val="0"/>
          <w:numId w:val="2"/>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члены комиссии, </w:t>
      </w:r>
      <w:r>
        <w:rPr>
          <w:rFonts w:ascii="Times New Roman" w:hAnsi="Times New Roman"/>
        </w:rPr>
        <w:t>в том числе представитель коллегиального органа управления организации и представитель родительской общественности.</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Аттестационная комиссия формируется из числа педагогических работников МБДОУ детского сада №11. Руководитель организации не может являться председателем аттестационной комиссии.</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Численный состав аттестационной комиссии – не менее 3 человек.</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Персональный состав аттестационной комиссии утверждается приказом заведующей МБДОУ детского сада №11 </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Полномочия отдельных членов аттестационной комиссии могут быть досрочно прекращены приказом заведующей МБДОУ детского сада №11 по следующим основаниям:</w:t>
      </w:r>
    </w:p>
    <w:p w:rsidR="00A408A7" w:rsidRDefault="00A408A7" w:rsidP="00A408A7">
      <w:pPr>
        <w:pStyle w:val="1"/>
        <w:numPr>
          <w:ilvl w:val="0"/>
          <w:numId w:val="3"/>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невозможность выполнения обязанностей по состоянию здоровья;</w:t>
      </w:r>
    </w:p>
    <w:p w:rsidR="00A408A7" w:rsidRDefault="00A408A7" w:rsidP="00A408A7">
      <w:pPr>
        <w:pStyle w:val="1"/>
        <w:numPr>
          <w:ilvl w:val="0"/>
          <w:numId w:val="3"/>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увольнение члена аттестационной комиссии;</w:t>
      </w:r>
    </w:p>
    <w:p w:rsidR="00A408A7" w:rsidRDefault="00A408A7" w:rsidP="00A408A7">
      <w:pPr>
        <w:pStyle w:val="1"/>
        <w:numPr>
          <w:ilvl w:val="0"/>
          <w:numId w:val="3"/>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неисполнение или ненадлежащее исполнение обязанностей члена аттестационной комиссии.</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Председатель аттестационной комиссии:</w:t>
      </w:r>
    </w:p>
    <w:p w:rsidR="00A408A7" w:rsidRDefault="00A408A7" w:rsidP="00A408A7">
      <w:pPr>
        <w:pStyle w:val="1"/>
        <w:numPr>
          <w:ilvl w:val="0"/>
          <w:numId w:val="4"/>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руководит деятельностью аттестационной комиссии;</w:t>
      </w:r>
    </w:p>
    <w:p w:rsidR="00A408A7" w:rsidRDefault="00A408A7" w:rsidP="00A408A7">
      <w:pPr>
        <w:pStyle w:val="1"/>
        <w:numPr>
          <w:ilvl w:val="0"/>
          <w:numId w:val="4"/>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проводит заседания аттестационной комиссии;</w:t>
      </w:r>
    </w:p>
    <w:p w:rsidR="00A408A7" w:rsidRDefault="00A408A7" w:rsidP="00A408A7">
      <w:pPr>
        <w:pStyle w:val="1"/>
        <w:numPr>
          <w:ilvl w:val="0"/>
          <w:numId w:val="4"/>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распределяет обязанности между членами аттестационной комиссии;</w:t>
      </w:r>
    </w:p>
    <w:p w:rsidR="00A408A7" w:rsidRDefault="00A408A7" w:rsidP="00A408A7">
      <w:pPr>
        <w:pStyle w:val="1"/>
        <w:numPr>
          <w:ilvl w:val="0"/>
          <w:numId w:val="4"/>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подписывает протоколы, аттестационные листы;</w:t>
      </w:r>
    </w:p>
    <w:p w:rsidR="00A408A7" w:rsidRDefault="00A408A7" w:rsidP="00A408A7">
      <w:pPr>
        <w:pStyle w:val="1"/>
        <w:numPr>
          <w:ilvl w:val="0"/>
          <w:numId w:val="4"/>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контролирует хранение и учет документов по аттестации педагогических работников;</w:t>
      </w:r>
    </w:p>
    <w:p w:rsidR="00A408A7" w:rsidRDefault="00A408A7" w:rsidP="00A408A7">
      <w:pPr>
        <w:pStyle w:val="1"/>
        <w:numPr>
          <w:ilvl w:val="0"/>
          <w:numId w:val="4"/>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рассматривает обращения и жалобы педагогических работников, связанные с вопросами их аттестации.</w:t>
      </w:r>
    </w:p>
    <w:p w:rsidR="00A408A7" w:rsidRDefault="00A408A7" w:rsidP="00A408A7">
      <w:pPr>
        <w:pStyle w:val="1"/>
        <w:shd w:val="clear" w:color="auto" w:fill="FFFFFF"/>
        <w:spacing w:after="0" w:line="240" w:lineRule="auto"/>
        <w:ind w:left="1211"/>
        <w:jc w:val="both"/>
        <w:rPr>
          <w:rFonts w:ascii="Times New Roman" w:hAnsi="Times New Roman"/>
          <w:color w:val="000000"/>
          <w:sz w:val="24"/>
          <w:szCs w:val="24"/>
          <w:lang w:eastAsia="ru-RU"/>
        </w:rPr>
      </w:pP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Председатель аттестационной комиссии имеет заместителя. </w:t>
      </w:r>
    </w:p>
    <w:p w:rsidR="00A408A7" w:rsidRDefault="00A408A7" w:rsidP="00A408A7">
      <w:pPr>
        <w:pStyle w:val="1"/>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Заместитель аттестационной комиссии:</w:t>
      </w:r>
    </w:p>
    <w:p w:rsidR="00A408A7" w:rsidRDefault="00A408A7" w:rsidP="00A408A7">
      <w:pPr>
        <w:pStyle w:val="1"/>
        <w:numPr>
          <w:ilvl w:val="0"/>
          <w:numId w:val="5"/>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исполняет обязанности председателя в его отсутствие (отпуск, командировка и т.п.);</w:t>
      </w:r>
    </w:p>
    <w:p w:rsidR="00A408A7" w:rsidRDefault="00A408A7" w:rsidP="00A408A7">
      <w:pPr>
        <w:pStyle w:val="1"/>
        <w:numPr>
          <w:ilvl w:val="0"/>
          <w:numId w:val="5"/>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участвует в работе аттестационной комиссии;</w:t>
      </w:r>
    </w:p>
    <w:p w:rsidR="00A408A7" w:rsidRDefault="00A408A7" w:rsidP="00A408A7">
      <w:pPr>
        <w:pStyle w:val="1"/>
        <w:numPr>
          <w:ilvl w:val="0"/>
          <w:numId w:val="5"/>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проводит консультации для педагогических работников;</w:t>
      </w:r>
    </w:p>
    <w:p w:rsidR="00A408A7" w:rsidRDefault="00A408A7" w:rsidP="00A408A7">
      <w:pPr>
        <w:pStyle w:val="1"/>
        <w:numPr>
          <w:ilvl w:val="0"/>
          <w:numId w:val="5"/>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рассматривает обращения и жалобы педагогических работников, связанные с вопросами их аттестации.</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Секретарь аттестационной комиссии:</w:t>
      </w:r>
    </w:p>
    <w:p w:rsidR="00A408A7" w:rsidRDefault="00A408A7" w:rsidP="00A408A7">
      <w:pPr>
        <w:pStyle w:val="1"/>
        <w:numPr>
          <w:ilvl w:val="0"/>
          <w:numId w:val="6"/>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подчиняется непосредственно председателю аттестационной комиссии;</w:t>
      </w:r>
    </w:p>
    <w:p w:rsidR="00A408A7" w:rsidRDefault="00A408A7" w:rsidP="00A408A7">
      <w:pPr>
        <w:pStyle w:val="1"/>
        <w:numPr>
          <w:ilvl w:val="0"/>
          <w:numId w:val="6"/>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осуществляет регистрацию документов, аттестационных дел;</w:t>
      </w:r>
    </w:p>
    <w:p w:rsidR="00A408A7" w:rsidRDefault="00A408A7" w:rsidP="00A408A7">
      <w:pPr>
        <w:pStyle w:val="1"/>
        <w:numPr>
          <w:ilvl w:val="0"/>
          <w:numId w:val="6"/>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ведет и оформляет протоколы заседаний аттестационной комиссии;</w:t>
      </w:r>
    </w:p>
    <w:p w:rsidR="00A408A7" w:rsidRDefault="00A408A7" w:rsidP="00A408A7">
      <w:pPr>
        <w:pStyle w:val="1"/>
        <w:numPr>
          <w:ilvl w:val="0"/>
          <w:numId w:val="6"/>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обеспечивает оформление аттестационных листов педагогических работников;</w:t>
      </w:r>
    </w:p>
    <w:p w:rsidR="00A408A7" w:rsidRDefault="00A408A7" w:rsidP="00A408A7">
      <w:pPr>
        <w:pStyle w:val="1"/>
        <w:numPr>
          <w:ilvl w:val="0"/>
          <w:numId w:val="6"/>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участвует в решении споров и конфликтных ситуаций, связанных с аттестацией педагогических работников;</w:t>
      </w:r>
    </w:p>
    <w:p w:rsidR="00A408A7" w:rsidRDefault="00A408A7" w:rsidP="00A408A7">
      <w:pPr>
        <w:pStyle w:val="1"/>
        <w:numPr>
          <w:ilvl w:val="0"/>
          <w:numId w:val="6"/>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подписывает протоколы заседаний аттестационной комиссии, аттестационные листы.</w:t>
      </w:r>
    </w:p>
    <w:p w:rsidR="00A408A7" w:rsidRDefault="00A408A7" w:rsidP="00A408A7">
      <w:pPr>
        <w:pStyle w:val="1"/>
        <w:numPr>
          <w:ilvl w:val="1"/>
          <w:numId w:val="1"/>
        </w:numPr>
        <w:shd w:val="clear" w:color="auto" w:fill="FFFFFF"/>
        <w:tabs>
          <w:tab w:val="left" w:pos="993"/>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Члены аттестационной комиссии:</w:t>
      </w:r>
    </w:p>
    <w:p w:rsidR="00A408A7" w:rsidRDefault="00A408A7" w:rsidP="00A408A7">
      <w:pPr>
        <w:pStyle w:val="1"/>
        <w:numPr>
          <w:ilvl w:val="0"/>
          <w:numId w:val="7"/>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участвуют в работе аттестационной комиссии;</w:t>
      </w:r>
    </w:p>
    <w:p w:rsidR="00A408A7" w:rsidRDefault="00A408A7" w:rsidP="00A408A7">
      <w:pPr>
        <w:pStyle w:val="1"/>
        <w:numPr>
          <w:ilvl w:val="0"/>
          <w:numId w:val="7"/>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обеспечивают выполнение организационных функций по аттестации педагогических работников МБДОУ детского сада №11.</w:t>
      </w:r>
    </w:p>
    <w:p w:rsidR="00A408A7" w:rsidRDefault="00A408A7" w:rsidP="00A408A7">
      <w:pPr>
        <w:pStyle w:val="1"/>
        <w:shd w:val="clear" w:color="auto" w:fill="FFFFFF"/>
        <w:spacing w:after="0" w:line="240" w:lineRule="auto"/>
        <w:ind w:left="644"/>
        <w:jc w:val="both"/>
        <w:rPr>
          <w:rFonts w:ascii="Times New Roman" w:hAnsi="Times New Roman"/>
          <w:color w:val="000000"/>
          <w:sz w:val="24"/>
          <w:szCs w:val="24"/>
          <w:lang w:eastAsia="ru-RU"/>
        </w:rPr>
      </w:pPr>
    </w:p>
    <w:p w:rsidR="00A408A7" w:rsidRDefault="00A408A7" w:rsidP="00A408A7">
      <w:pPr>
        <w:pStyle w:val="1"/>
        <w:numPr>
          <w:ilvl w:val="0"/>
          <w:numId w:val="1"/>
        </w:numPr>
        <w:shd w:val="clear" w:color="auto" w:fill="FFFFFF"/>
        <w:tabs>
          <w:tab w:val="left" w:pos="426"/>
          <w:tab w:val="left" w:pos="567"/>
        </w:tabs>
        <w:spacing w:after="0" w:line="240" w:lineRule="auto"/>
        <w:ind w:left="426" w:hanging="153"/>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Регламент работы аттестационной комиссии МБДОУ детского сада №11.</w:t>
      </w:r>
    </w:p>
    <w:p w:rsidR="00A408A7" w:rsidRDefault="00A408A7" w:rsidP="00A408A7">
      <w:pPr>
        <w:pStyle w:val="1"/>
        <w:shd w:val="clear" w:color="auto" w:fill="FFFFFF"/>
        <w:tabs>
          <w:tab w:val="left" w:pos="426"/>
          <w:tab w:val="left" w:pos="567"/>
        </w:tabs>
        <w:spacing w:after="0" w:line="240" w:lineRule="auto"/>
        <w:ind w:left="426"/>
        <w:rPr>
          <w:rFonts w:ascii="Times New Roman" w:hAnsi="Times New Roman"/>
          <w:b/>
          <w:color w:val="000000"/>
          <w:sz w:val="24"/>
          <w:szCs w:val="24"/>
          <w:lang w:eastAsia="ru-RU"/>
        </w:rPr>
      </w:pPr>
    </w:p>
    <w:p w:rsidR="00A408A7" w:rsidRDefault="00A408A7" w:rsidP="00A408A7">
      <w:pPr>
        <w:pStyle w:val="1"/>
        <w:numPr>
          <w:ilvl w:val="1"/>
          <w:numId w:val="1"/>
        </w:numPr>
        <w:adjustRightInd w:val="0"/>
        <w:spacing w:after="0" w:line="240" w:lineRule="auto"/>
        <w:jc w:val="both"/>
        <w:outlineLvl w:val="1"/>
        <w:rPr>
          <w:rFonts w:ascii="Times New Roman" w:hAnsi="Times New Roman"/>
          <w:sz w:val="24"/>
          <w:szCs w:val="24"/>
        </w:rPr>
      </w:pPr>
      <w:r>
        <w:rPr>
          <w:rFonts w:ascii="Times New Roman" w:hAnsi="Times New Roman"/>
          <w:color w:val="000000"/>
          <w:sz w:val="24"/>
          <w:szCs w:val="24"/>
          <w:lang w:eastAsia="ru-RU"/>
        </w:rPr>
        <w:t xml:space="preserve">Решение о проведении аттестации педагогических работников принимается работодателем. </w:t>
      </w:r>
      <w:r>
        <w:rPr>
          <w:rFonts w:ascii="Times New Roman" w:hAnsi="Times New Roman"/>
          <w:sz w:val="24"/>
          <w:szCs w:val="24"/>
        </w:rPr>
        <w:t>Работодатель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месяц до начала аттестации.</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Сроки проведения аттестации для каждого педагогического работника устанавливаются аттестационной комиссией индивидуально в соответствии с графиком. При составлении графика учитываются сроки действия ранее установленных квалификационных категорий.</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Заседание аттестационной комиссии считается правомочным, если на нем присутствует не менее двух третей ее членов.</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Педагогический работник должен лично присутствовать при его аттестации на заседании аттестационной комиссии. </w:t>
      </w:r>
      <w:r>
        <w:rPr>
          <w:rFonts w:ascii="Times New Roman" w:hAnsi="Times New Roman"/>
          <w:sz w:val="24"/>
          <w:szCs w:val="24"/>
        </w:rPr>
        <w:t>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p>
    <w:p w:rsidR="00A408A7" w:rsidRDefault="00A408A7" w:rsidP="00A408A7">
      <w:pPr>
        <w:pStyle w:val="1"/>
        <w:adjustRightInd w:val="0"/>
        <w:spacing w:after="0" w:line="240" w:lineRule="auto"/>
        <w:jc w:val="both"/>
        <w:outlineLvl w:val="1"/>
        <w:rPr>
          <w:rFonts w:ascii="Times New Roman" w:hAnsi="Times New Roman"/>
          <w:sz w:val="24"/>
          <w:szCs w:val="24"/>
        </w:rPr>
      </w:pPr>
      <w:r>
        <w:rPr>
          <w:rFonts w:ascii="Times New Roman" w:hAnsi="Times New Roman"/>
          <w:sz w:val="24"/>
          <w:szCs w:val="24"/>
        </w:rPr>
        <w:t>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A408A7" w:rsidRDefault="00A408A7" w:rsidP="00A408A7">
      <w:pPr>
        <w:pStyle w:val="1"/>
        <w:numPr>
          <w:ilvl w:val="1"/>
          <w:numId w:val="1"/>
        </w:numPr>
        <w:adjustRightInd w:val="0"/>
        <w:spacing w:after="0" w:line="240" w:lineRule="auto"/>
        <w:ind w:left="714" w:hanging="357"/>
        <w:jc w:val="both"/>
        <w:outlineLvl w:val="1"/>
        <w:rPr>
          <w:rFonts w:ascii="Times New Roman" w:hAnsi="Times New Roman"/>
          <w:sz w:val="24"/>
          <w:szCs w:val="24"/>
        </w:rPr>
      </w:pPr>
      <w:r>
        <w:rPr>
          <w:rFonts w:ascii="Times New Roman" w:hAnsi="Times New Roman"/>
          <w:sz w:val="24"/>
          <w:szCs w:val="24"/>
        </w:rPr>
        <w:t xml:space="preserve">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w:t>
      </w:r>
      <w:r>
        <w:rPr>
          <w:rFonts w:ascii="Times New Roman" w:hAnsi="Times New Roman"/>
          <w:sz w:val="24"/>
          <w:szCs w:val="24"/>
        </w:rPr>
        <w:lastRenderedPageBreak/>
        <w:t>работодателя, а также дает оценку соответствия педагогического работника квалификационным требованиям по занимаемой должности.</w:t>
      </w:r>
    </w:p>
    <w:p w:rsidR="00A408A7" w:rsidRDefault="00A408A7" w:rsidP="00A408A7">
      <w:pPr>
        <w:pStyle w:val="1"/>
        <w:adjustRightInd w:val="0"/>
        <w:spacing w:after="0" w:line="240" w:lineRule="auto"/>
        <w:ind w:left="714"/>
        <w:jc w:val="both"/>
        <w:rPr>
          <w:rFonts w:ascii="Times New Roman" w:hAnsi="Times New Roman"/>
          <w:sz w:val="24"/>
          <w:szCs w:val="24"/>
        </w:rPr>
      </w:pPr>
      <w:r>
        <w:rPr>
          <w:rFonts w:ascii="Times New Roman" w:hAnsi="Times New Roman"/>
          <w:sz w:val="24"/>
          <w:szCs w:val="24"/>
        </w:rPr>
        <w:t xml:space="preserve">Члены аттестационной комиссии при необходимости вправе задавать педагогическому работнику вопросы, связанные с выполнением должностных обязанностей.  </w:t>
      </w:r>
    </w:p>
    <w:p w:rsidR="00A408A7" w:rsidRDefault="00A408A7" w:rsidP="00A408A7">
      <w:pPr>
        <w:pStyle w:val="1"/>
        <w:adjustRightInd w:val="0"/>
        <w:spacing w:after="0" w:line="240" w:lineRule="auto"/>
        <w:ind w:left="714"/>
        <w:jc w:val="both"/>
        <w:rPr>
          <w:rFonts w:ascii="Times New Roman" w:hAnsi="Times New Roman"/>
          <w:bCs/>
          <w:sz w:val="24"/>
          <w:szCs w:val="24"/>
        </w:rPr>
      </w:pPr>
      <w:r>
        <w:rPr>
          <w:rFonts w:ascii="Times New Roman" w:hAnsi="Times New Roman"/>
          <w:bCs/>
          <w:sz w:val="24"/>
          <w:szCs w:val="24"/>
        </w:rPr>
        <w:t>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работодателя.</w:t>
      </w:r>
    </w:p>
    <w:p w:rsidR="00A408A7" w:rsidRDefault="00A408A7" w:rsidP="00A408A7">
      <w:pPr>
        <w:pStyle w:val="1"/>
        <w:numPr>
          <w:ilvl w:val="1"/>
          <w:numId w:val="1"/>
        </w:numPr>
        <w:shd w:val="clear" w:color="auto" w:fill="FFFFFF"/>
        <w:tabs>
          <w:tab w:val="left" w:pos="993"/>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По результатам аттестации аттестационная комиссия выносит одно из следующих решений:</w:t>
      </w:r>
    </w:p>
    <w:p w:rsidR="00A408A7" w:rsidRDefault="00A408A7" w:rsidP="00A408A7">
      <w:pPr>
        <w:pStyle w:val="1"/>
        <w:numPr>
          <w:ilvl w:val="0"/>
          <w:numId w:val="8"/>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соответствует занимаемой должности (указывается должность);</w:t>
      </w:r>
    </w:p>
    <w:p w:rsidR="00A408A7" w:rsidRDefault="00A408A7" w:rsidP="00A408A7">
      <w:pPr>
        <w:pStyle w:val="1"/>
        <w:numPr>
          <w:ilvl w:val="0"/>
          <w:numId w:val="8"/>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соответствует занимаемой должности (указывается должность) при условии профессиональной подготовки или повышения квалификации;</w:t>
      </w:r>
    </w:p>
    <w:p w:rsidR="00A408A7" w:rsidRDefault="00A408A7" w:rsidP="00A408A7">
      <w:pPr>
        <w:pStyle w:val="1"/>
        <w:numPr>
          <w:ilvl w:val="0"/>
          <w:numId w:val="8"/>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не соответствует занимаемой должности (указывается должность).</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работник прошел аттестацию. При прохождении аттестации работник, являющийся членом аттестационной комиссии, не участвует в голосовании по своей кандидатуре.</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Результаты аттестации работника, непосредственно присутствующего на заседании аттестационной комиссии, сообщаются ему после проведения итогового голосования.</w:t>
      </w:r>
    </w:p>
    <w:p w:rsidR="00A408A7" w:rsidRDefault="00A408A7" w:rsidP="00A408A7">
      <w:pPr>
        <w:pStyle w:val="1"/>
        <w:numPr>
          <w:ilvl w:val="1"/>
          <w:numId w:val="1"/>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Педагогический работник знакомится под роспись с результатами аттестации, оформленные протоколом.</w:t>
      </w:r>
    </w:p>
    <w:p w:rsidR="00A408A7" w:rsidRDefault="00A408A7" w:rsidP="00A408A7">
      <w:pPr>
        <w:pStyle w:val="1"/>
        <w:numPr>
          <w:ilvl w:val="1"/>
          <w:numId w:val="1"/>
        </w:numPr>
        <w:shd w:val="clear" w:color="auto" w:fill="FFFFFF"/>
        <w:tabs>
          <w:tab w:val="left" w:pos="993"/>
        </w:tabs>
        <w:spacing w:after="0" w:line="240" w:lineRule="auto"/>
        <w:jc w:val="both"/>
        <w:rPr>
          <w:rFonts w:ascii="Times New Roman" w:hAnsi="Times New Roman"/>
          <w:color w:val="000000"/>
          <w:sz w:val="24"/>
          <w:szCs w:val="24"/>
          <w:lang w:eastAsia="ru-RU"/>
        </w:rPr>
      </w:pPr>
      <w:r>
        <w:rPr>
          <w:rFonts w:ascii="Times New Roman" w:hAnsi="Times New Roman"/>
          <w:sz w:val="24"/>
          <w:szCs w:val="24"/>
          <w:lang w:eastAsia="ru-RU"/>
        </w:rPr>
        <w:t xml:space="preserve">Аттестационная комиссия рассматривает ходатайства заведующего </w:t>
      </w:r>
      <w:r>
        <w:rPr>
          <w:rFonts w:ascii="Times New Roman" w:hAnsi="Times New Roman"/>
          <w:color w:val="000000"/>
          <w:sz w:val="24"/>
          <w:szCs w:val="24"/>
          <w:lang w:eastAsia="ru-RU"/>
        </w:rPr>
        <w:t xml:space="preserve">МБДОУ детского сада №12 </w:t>
      </w:r>
      <w:r>
        <w:rPr>
          <w:rFonts w:ascii="Times New Roman" w:hAnsi="Times New Roman"/>
          <w:sz w:val="24"/>
          <w:szCs w:val="24"/>
          <w:lang w:eastAsia="ru-RU"/>
        </w:rPr>
        <w:t>о переносе даты проведения квалификационных испытаний педагогического работника по уважительной причине в рамках аттестации с целью подтверждения соответствия педагогического работника занимаемой должности и принимает решение об изменении срока аттестации.</w:t>
      </w:r>
    </w:p>
    <w:p w:rsidR="00A408A7" w:rsidRDefault="00A408A7" w:rsidP="00A408A7">
      <w:pPr>
        <w:pStyle w:val="1"/>
        <w:numPr>
          <w:ilvl w:val="1"/>
          <w:numId w:val="1"/>
        </w:numPr>
        <w:shd w:val="clear" w:color="auto" w:fill="FFFFFF"/>
        <w:tabs>
          <w:tab w:val="left" w:pos="993"/>
        </w:tabs>
        <w:spacing w:after="0" w:line="240" w:lineRule="auto"/>
        <w:jc w:val="both"/>
        <w:rPr>
          <w:rFonts w:ascii="Times New Roman" w:hAnsi="Times New Roman"/>
          <w:color w:val="000000"/>
          <w:sz w:val="24"/>
          <w:szCs w:val="24"/>
          <w:lang w:eastAsia="ru-RU"/>
        </w:rPr>
      </w:pPr>
      <w:r>
        <w:rPr>
          <w:rFonts w:ascii="Times New Roman" w:hAnsi="Times New Roman"/>
          <w:sz w:val="24"/>
          <w:szCs w:val="24"/>
        </w:rPr>
        <w:t>Результаты аттестации педагогический работник вправе обжаловать в суд в</w:t>
      </w:r>
      <w:r>
        <w:rPr>
          <w:rFonts w:ascii="Times New Roman" w:hAnsi="Times New Roman"/>
          <w:b/>
          <w:sz w:val="24"/>
          <w:szCs w:val="24"/>
        </w:rPr>
        <w:t xml:space="preserve"> </w:t>
      </w:r>
      <w:r>
        <w:rPr>
          <w:rFonts w:ascii="Times New Roman" w:hAnsi="Times New Roman"/>
          <w:sz w:val="24"/>
          <w:szCs w:val="24"/>
        </w:rPr>
        <w:t xml:space="preserve">соответствии с </w:t>
      </w:r>
      <w:hyperlink r:id="rId7" w:history="1">
        <w:r>
          <w:rPr>
            <w:rStyle w:val="a3"/>
            <w:rFonts w:ascii="Times New Roman" w:hAnsi="Times New Roman"/>
            <w:color w:val="auto"/>
            <w:sz w:val="24"/>
            <w:szCs w:val="24"/>
            <w:u w:val="none"/>
          </w:rPr>
          <w:t>законодательством</w:t>
        </w:r>
      </w:hyperlink>
      <w:r>
        <w:rPr>
          <w:rFonts w:ascii="Times New Roman" w:hAnsi="Times New Roman"/>
          <w:sz w:val="24"/>
          <w:szCs w:val="24"/>
        </w:rPr>
        <w:t xml:space="preserve"> Российской Федерации.</w:t>
      </w:r>
    </w:p>
    <w:p w:rsidR="00A408A7" w:rsidRDefault="00A408A7" w:rsidP="00A408A7">
      <w:pPr>
        <w:pStyle w:val="1"/>
        <w:numPr>
          <w:ilvl w:val="1"/>
          <w:numId w:val="1"/>
        </w:numPr>
        <w:shd w:val="clear" w:color="auto" w:fill="FFFFFF"/>
        <w:tabs>
          <w:tab w:val="left" w:pos="993"/>
        </w:tabs>
        <w:spacing w:after="0" w:line="240" w:lineRule="auto"/>
        <w:jc w:val="both"/>
        <w:rPr>
          <w:rFonts w:ascii="Times New Roman" w:hAnsi="Times New Roman"/>
          <w:color w:val="000000"/>
          <w:sz w:val="24"/>
          <w:szCs w:val="24"/>
          <w:lang w:eastAsia="ru-RU"/>
        </w:rPr>
      </w:pPr>
      <w:proofErr w:type="gramStart"/>
      <w:r>
        <w:rPr>
          <w:rFonts w:ascii="Times New Roman" w:hAnsi="Times New Roman"/>
          <w:sz w:val="24"/>
          <w:szCs w:val="24"/>
        </w:rPr>
        <w:t xml:space="preserve">Аттестационная комиссия образовательной организации по представлению работодателя вправе выносить рекомендации о возможности приема на работу на должности педагогических работников лиц, </w:t>
      </w:r>
      <w:r>
        <w:rPr>
          <w:rFonts w:ascii="Times New Roman" w:hAnsi="Times New Roman"/>
          <w:bCs/>
          <w:sz w:val="24"/>
          <w:szCs w:val="24"/>
        </w:rPr>
        <w:t>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w:t>
      </w:r>
      <w:r>
        <w:rPr>
          <w:rFonts w:ascii="Times New Roman" w:hAnsi="Times New Roman"/>
          <w:sz w:val="24"/>
          <w:szCs w:val="24"/>
        </w:rPr>
        <w:t>,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w:t>
      </w:r>
      <w:proofErr w:type="gramEnd"/>
      <w:r>
        <w:rPr>
          <w:rFonts w:ascii="Times New Roman" w:hAnsi="Times New Roman"/>
          <w:sz w:val="24"/>
          <w:szCs w:val="24"/>
        </w:rPr>
        <w:t xml:space="preserve">, специалистов и служащих, </w:t>
      </w:r>
      <w:proofErr w:type="gramStart"/>
      <w:r>
        <w:rPr>
          <w:rFonts w:ascii="Times New Roman" w:hAnsi="Times New Roman"/>
          <w:sz w:val="24"/>
          <w:szCs w:val="24"/>
        </w:rPr>
        <w:t>утвержденного</w:t>
      </w:r>
      <w:proofErr w:type="gramEnd"/>
      <w:r>
        <w:rPr>
          <w:rFonts w:ascii="Times New Roman" w:hAnsi="Times New Roman"/>
          <w:sz w:val="24"/>
          <w:szCs w:val="24"/>
        </w:rPr>
        <w:t xml:space="preserve"> приказом </w:t>
      </w:r>
      <w:proofErr w:type="spellStart"/>
      <w:r>
        <w:rPr>
          <w:rFonts w:ascii="Times New Roman" w:hAnsi="Times New Roman"/>
          <w:sz w:val="24"/>
          <w:szCs w:val="24"/>
        </w:rPr>
        <w:t>Минздравсоцразвития</w:t>
      </w:r>
      <w:proofErr w:type="spellEnd"/>
      <w:r>
        <w:rPr>
          <w:rFonts w:ascii="Times New Roman" w:hAnsi="Times New Roman"/>
          <w:sz w:val="24"/>
          <w:szCs w:val="24"/>
        </w:rPr>
        <w:t xml:space="preserve"> РФ от 26.08.2010 № 761н, зарегистрированного в Минюсте РФ 06.10.2010, регистрационный № 18638.</w:t>
      </w:r>
    </w:p>
    <w:p w:rsidR="00A408A7" w:rsidRDefault="00A408A7" w:rsidP="00A408A7">
      <w:pPr>
        <w:spacing w:after="0" w:line="240" w:lineRule="auto"/>
        <w:jc w:val="center"/>
        <w:rPr>
          <w:rFonts w:ascii="Times New Roman" w:hAnsi="Times New Roman"/>
          <w:sz w:val="24"/>
          <w:szCs w:val="24"/>
        </w:rPr>
      </w:pPr>
    </w:p>
    <w:p w:rsidR="00A408A7" w:rsidRDefault="00A408A7" w:rsidP="00A408A7">
      <w:pPr>
        <w:pStyle w:val="1"/>
        <w:numPr>
          <w:ilvl w:val="0"/>
          <w:numId w:val="1"/>
        </w:numPr>
        <w:shd w:val="clear" w:color="auto" w:fill="FFFFFF"/>
        <w:tabs>
          <w:tab w:val="left" w:pos="426"/>
          <w:tab w:val="left" w:pos="567"/>
        </w:tabs>
        <w:spacing w:after="0" w:line="240" w:lineRule="auto"/>
        <w:jc w:val="both"/>
        <w:rPr>
          <w:rFonts w:ascii="Times New Roman" w:hAnsi="Times New Roman"/>
          <w:sz w:val="24"/>
          <w:szCs w:val="24"/>
        </w:rPr>
      </w:pPr>
      <w:r>
        <w:rPr>
          <w:rFonts w:ascii="Times New Roman" w:hAnsi="Times New Roman"/>
          <w:b/>
          <w:color w:val="000000"/>
          <w:sz w:val="24"/>
          <w:szCs w:val="24"/>
          <w:lang w:eastAsia="ru-RU"/>
        </w:rPr>
        <w:t>Реализация решений аттестационной комиссии МБДОУ детского сада №11.</w:t>
      </w:r>
      <w:r>
        <w:rPr>
          <w:rFonts w:ascii="Times New Roman" w:hAnsi="Times New Roman"/>
          <w:color w:val="000000"/>
          <w:sz w:val="24"/>
          <w:szCs w:val="24"/>
          <w:lang w:eastAsia="ru-RU"/>
        </w:rPr>
        <w:t xml:space="preserve"> </w:t>
      </w:r>
    </w:p>
    <w:p w:rsidR="00A408A7" w:rsidRDefault="00A408A7" w:rsidP="00A408A7">
      <w:pPr>
        <w:pStyle w:val="1"/>
        <w:shd w:val="clear" w:color="auto" w:fill="FFFFFF"/>
        <w:tabs>
          <w:tab w:val="left" w:pos="426"/>
          <w:tab w:val="left" w:pos="567"/>
        </w:tabs>
        <w:spacing w:after="0" w:line="240" w:lineRule="auto"/>
        <w:jc w:val="both"/>
        <w:rPr>
          <w:rFonts w:ascii="Times New Roman" w:hAnsi="Times New Roman"/>
          <w:sz w:val="24"/>
          <w:szCs w:val="24"/>
        </w:rPr>
      </w:pPr>
    </w:p>
    <w:p w:rsidR="00A408A7" w:rsidRDefault="00A408A7" w:rsidP="00A408A7">
      <w:pPr>
        <w:pStyle w:val="1"/>
        <w:numPr>
          <w:ilvl w:val="1"/>
          <w:numId w:val="1"/>
        </w:numPr>
        <w:shd w:val="clear" w:color="auto" w:fill="FFFFFF"/>
        <w:tabs>
          <w:tab w:val="left" w:pos="426"/>
          <w:tab w:val="left" w:pos="567"/>
        </w:tabs>
        <w:spacing w:after="0" w:line="240" w:lineRule="auto"/>
        <w:jc w:val="both"/>
        <w:rPr>
          <w:rFonts w:ascii="Times New Roman" w:hAnsi="Times New Roman"/>
          <w:sz w:val="24"/>
          <w:szCs w:val="24"/>
        </w:rPr>
      </w:pPr>
      <w:r>
        <w:rPr>
          <w:rFonts w:ascii="Times New Roman" w:hAnsi="Times New Roman"/>
          <w:sz w:val="24"/>
          <w:szCs w:val="24"/>
        </w:rPr>
        <w:t>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w:t>
      </w:r>
    </w:p>
    <w:p w:rsidR="00A408A7" w:rsidRDefault="00A408A7" w:rsidP="00A408A7">
      <w:pPr>
        <w:pStyle w:val="1"/>
        <w:numPr>
          <w:ilvl w:val="1"/>
          <w:numId w:val="1"/>
        </w:numPr>
        <w:spacing w:after="0" w:line="240" w:lineRule="auto"/>
        <w:jc w:val="both"/>
        <w:rPr>
          <w:rFonts w:ascii="Times New Roman" w:hAnsi="Times New Roman"/>
          <w:sz w:val="24"/>
          <w:szCs w:val="24"/>
        </w:rPr>
      </w:pPr>
      <w:r>
        <w:rPr>
          <w:rFonts w:ascii="Times New Roman" w:hAnsi="Times New Roman"/>
          <w:sz w:val="24"/>
          <w:szCs w:val="24"/>
        </w:rPr>
        <w:lastRenderedPageBreak/>
        <w:t>Решение аттестационной комиссии заносится в аттестационный лист, который подписывается председателем, заместителем председателя, секретарем аттестационной комиссии, членами комиссии.</w:t>
      </w:r>
    </w:p>
    <w:p w:rsidR="00A408A7" w:rsidRDefault="00A408A7" w:rsidP="00A408A7">
      <w:pPr>
        <w:pStyle w:val="1"/>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В аттестационный лист работника, в случае необходимости, аттестационная комиссия заносит рекомендации по совершенствованию профессиональной деятельности работника, о необходимости повышения его квалификации с указанием специализации и другие рекомендации. При наличии в аттестационном листе указанных рекомендаций заведующий </w:t>
      </w:r>
      <w:r>
        <w:rPr>
          <w:rFonts w:ascii="Times New Roman" w:hAnsi="Times New Roman"/>
          <w:color w:val="000000"/>
          <w:sz w:val="24"/>
          <w:szCs w:val="24"/>
          <w:lang w:eastAsia="ru-RU"/>
        </w:rPr>
        <w:t>МБДОУ детского сада №11</w:t>
      </w:r>
      <w:r>
        <w:rPr>
          <w:rFonts w:ascii="Times New Roman" w:hAnsi="Times New Roman"/>
          <w:sz w:val="24"/>
          <w:szCs w:val="24"/>
        </w:rPr>
        <w:t>, не позднее чем через год со дня проведения аттестации педагогического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w:t>
      </w:r>
    </w:p>
    <w:p w:rsidR="00A408A7" w:rsidRDefault="00A408A7" w:rsidP="00A408A7">
      <w:pPr>
        <w:pStyle w:val="1"/>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Решение аттестационной комиссии о результатах аттестации работников утверждается приказом заведующего </w:t>
      </w:r>
      <w:r>
        <w:rPr>
          <w:rFonts w:ascii="Times New Roman" w:hAnsi="Times New Roman"/>
          <w:color w:val="000000"/>
          <w:sz w:val="24"/>
          <w:szCs w:val="24"/>
          <w:lang w:eastAsia="ru-RU"/>
        </w:rPr>
        <w:t>МБДОУ детского сада №11</w:t>
      </w:r>
      <w:r>
        <w:rPr>
          <w:rFonts w:ascii="Times New Roman" w:hAnsi="Times New Roman"/>
          <w:sz w:val="24"/>
          <w:szCs w:val="24"/>
        </w:rPr>
        <w:t>.</w:t>
      </w:r>
    </w:p>
    <w:p w:rsidR="00A408A7" w:rsidRDefault="00A408A7" w:rsidP="00A408A7">
      <w:pPr>
        <w:pStyle w:val="1"/>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Педагогического работника знакомят с аттестационным листом и приказом заведующего  </w:t>
      </w:r>
      <w:r>
        <w:rPr>
          <w:rFonts w:ascii="Times New Roman" w:hAnsi="Times New Roman"/>
          <w:color w:val="000000"/>
          <w:sz w:val="24"/>
          <w:szCs w:val="24"/>
          <w:lang w:eastAsia="ru-RU"/>
        </w:rPr>
        <w:t xml:space="preserve">МБДОУ детского сада №11 </w:t>
      </w:r>
      <w:r>
        <w:rPr>
          <w:rFonts w:ascii="Times New Roman" w:hAnsi="Times New Roman"/>
          <w:sz w:val="24"/>
          <w:szCs w:val="24"/>
        </w:rPr>
        <w:t xml:space="preserve">в срок не позднее 30 календарных дней </w:t>
      </w:r>
      <w:proofErr w:type="gramStart"/>
      <w:r>
        <w:rPr>
          <w:rFonts w:ascii="Times New Roman" w:hAnsi="Times New Roman"/>
          <w:sz w:val="24"/>
          <w:szCs w:val="24"/>
        </w:rPr>
        <w:t>с даты принятия</w:t>
      </w:r>
      <w:proofErr w:type="gramEnd"/>
      <w:r>
        <w:rPr>
          <w:rFonts w:ascii="Times New Roman" w:hAnsi="Times New Roman"/>
          <w:sz w:val="24"/>
          <w:szCs w:val="24"/>
        </w:rPr>
        <w:t xml:space="preserve"> решения аттестационной комиссии и принятия решений в соответствии с Трудовым кодексом Российской Федерации. Второй Экземпляр аттестационного листа хранится в личном деле педагогического работника.</w:t>
      </w:r>
    </w:p>
    <w:p w:rsidR="00A408A7" w:rsidRDefault="00A408A7" w:rsidP="00A408A7">
      <w:pPr>
        <w:pStyle w:val="1"/>
        <w:spacing w:after="0" w:line="240" w:lineRule="auto"/>
        <w:ind w:left="644"/>
        <w:jc w:val="both"/>
        <w:rPr>
          <w:rFonts w:ascii="Times New Roman" w:hAnsi="Times New Roman"/>
          <w:sz w:val="24"/>
          <w:szCs w:val="24"/>
        </w:rPr>
      </w:pPr>
    </w:p>
    <w:p w:rsidR="00A408A7" w:rsidRDefault="00A408A7" w:rsidP="00A408A7">
      <w:pPr>
        <w:pStyle w:val="1"/>
        <w:numPr>
          <w:ilvl w:val="1"/>
          <w:numId w:val="1"/>
        </w:numPr>
        <w:shd w:val="clear" w:color="auto" w:fill="FFFFFF"/>
        <w:tabs>
          <w:tab w:val="left" w:pos="426"/>
          <w:tab w:val="left" w:pos="567"/>
        </w:tabs>
        <w:spacing w:after="0" w:line="240" w:lineRule="auto"/>
        <w:jc w:val="both"/>
        <w:rPr>
          <w:rFonts w:ascii="Times New Roman" w:hAnsi="Times New Roman"/>
          <w:sz w:val="24"/>
          <w:szCs w:val="24"/>
        </w:rPr>
      </w:pPr>
      <w:r>
        <w:rPr>
          <w:rFonts w:ascii="Times New Roman" w:hAnsi="Times New Roman"/>
          <w:b/>
          <w:color w:val="000000"/>
          <w:sz w:val="24"/>
          <w:szCs w:val="24"/>
          <w:lang w:eastAsia="ru-RU"/>
        </w:rPr>
        <w:t>Ответственность аттестационной комиссии МБДОУ детского сада №11.</w:t>
      </w:r>
      <w:r>
        <w:rPr>
          <w:rFonts w:ascii="Times New Roman" w:hAnsi="Times New Roman"/>
          <w:color w:val="000000"/>
          <w:sz w:val="24"/>
          <w:szCs w:val="24"/>
          <w:lang w:eastAsia="ru-RU"/>
        </w:rPr>
        <w:t xml:space="preserve"> </w:t>
      </w:r>
      <w:r>
        <w:rPr>
          <w:rFonts w:ascii="Times New Roman" w:hAnsi="Times New Roman"/>
          <w:sz w:val="24"/>
          <w:szCs w:val="24"/>
        </w:rPr>
        <w:t xml:space="preserve">Аттестационная комиссия несет ответственность </w:t>
      </w:r>
      <w:proofErr w:type="gramStart"/>
      <w:r>
        <w:rPr>
          <w:rFonts w:ascii="Times New Roman" w:hAnsi="Times New Roman"/>
          <w:sz w:val="24"/>
          <w:szCs w:val="24"/>
        </w:rPr>
        <w:t>за</w:t>
      </w:r>
      <w:proofErr w:type="gramEnd"/>
      <w:r>
        <w:rPr>
          <w:rFonts w:ascii="Times New Roman" w:hAnsi="Times New Roman"/>
          <w:sz w:val="24"/>
          <w:szCs w:val="24"/>
        </w:rPr>
        <w:t>:</w:t>
      </w:r>
    </w:p>
    <w:p w:rsidR="00A408A7" w:rsidRDefault="00A408A7" w:rsidP="00A408A7">
      <w:pPr>
        <w:pStyle w:val="1"/>
        <w:numPr>
          <w:ilvl w:val="0"/>
          <w:numId w:val="9"/>
        </w:numPr>
        <w:spacing w:after="0" w:line="240" w:lineRule="auto"/>
        <w:jc w:val="both"/>
        <w:rPr>
          <w:rFonts w:ascii="Times New Roman" w:hAnsi="Times New Roman"/>
          <w:sz w:val="24"/>
          <w:szCs w:val="24"/>
        </w:rPr>
      </w:pPr>
      <w:r>
        <w:rPr>
          <w:rFonts w:ascii="Times New Roman" w:hAnsi="Times New Roman"/>
          <w:sz w:val="24"/>
          <w:szCs w:val="24"/>
        </w:rPr>
        <w:t>принятие обоснованного решения по результатам аттестации деятельности педагогического работника в соответствии с занимаемой должностью;</w:t>
      </w:r>
    </w:p>
    <w:p w:rsidR="00A408A7" w:rsidRDefault="00A408A7" w:rsidP="00A408A7">
      <w:pPr>
        <w:pStyle w:val="1"/>
        <w:numPr>
          <w:ilvl w:val="0"/>
          <w:numId w:val="9"/>
        </w:numPr>
        <w:spacing w:after="0" w:line="240" w:lineRule="auto"/>
        <w:jc w:val="both"/>
        <w:rPr>
          <w:rFonts w:ascii="Times New Roman" w:hAnsi="Times New Roman"/>
          <w:sz w:val="24"/>
          <w:szCs w:val="24"/>
        </w:rPr>
      </w:pPr>
      <w:r>
        <w:rPr>
          <w:rFonts w:ascii="Times New Roman" w:hAnsi="Times New Roman"/>
          <w:sz w:val="24"/>
          <w:szCs w:val="24"/>
        </w:rPr>
        <w:t>тщательное изучение и анализ всей представленной документации для проведения аттестации;</w:t>
      </w:r>
    </w:p>
    <w:p w:rsidR="00A408A7" w:rsidRDefault="00A408A7" w:rsidP="00A408A7">
      <w:pPr>
        <w:pStyle w:val="1"/>
        <w:numPr>
          <w:ilvl w:val="0"/>
          <w:numId w:val="9"/>
        </w:numPr>
        <w:spacing w:after="0" w:line="240" w:lineRule="auto"/>
        <w:jc w:val="both"/>
        <w:rPr>
          <w:rFonts w:ascii="Times New Roman" w:hAnsi="Times New Roman"/>
          <w:sz w:val="24"/>
          <w:szCs w:val="24"/>
        </w:rPr>
      </w:pPr>
      <w:r>
        <w:rPr>
          <w:rFonts w:ascii="Times New Roman" w:hAnsi="Times New Roman"/>
          <w:sz w:val="24"/>
          <w:szCs w:val="24"/>
        </w:rPr>
        <w:t>строгое соответствие порядку проведения аттестации педагогических работников;</w:t>
      </w:r>
    </w:p>
    <w:p w:rsidR="00A408A7" w:rsidRDefault="00A408A7" w:rsidP="00A408A7">
      <w:pPr>
        <w:pStyle w:val="1"/>
        <w:numPr>
          <w:ilvl w:val="0"/>
          <w:numId w:val="9"/>
        </w:numPr>
        <w:spacing w:after="0" w:line="240" w:lineRule="auto"/>
        <w:jc w:val="both"/>
        <w:rPr>
          <w:rFonts w:ascii="Times New Roman" w:hAnsi="Times New Roman"/>
          <w:sz w:val="24"/>
          <w:szCs w:val="24"/>
        </w:rPr>
      </w:pPr>
      <w:r>
        <w:rPr>
          <w:rFonts w:ascii="Times New Roman" w:hAnsi="Times New Roman"/>
          <w:sz w:val="24"/>
          <w:szCs w:val="24"/>
        </w:rPr>
        <w:t>создание благоприятных условий для педагогических работников, проходящих аттестацию;</w:t>
      </w:r>
    </w:p>
    <w:p w:rsidR="00A408A7" w:rsidRDefault="00A408A7" w:rsidP="00A408A7">
      <w:pPr>
        <w:pStyle w:val="1"/>
        <w:numPr>
          <w:ilvl w:val="0"/>
          <w:numId w:val="9"/>
        </w:numPr>
        <w:spacing w:after="0" w:line="240" w:lineRule="auto"/>
        <w:jc w:val="both"/>
        <w:rPr>
          <w:rFonts w:ascii="Times New Roman" w:hAnsi="Times New Roman"/>
          <w:sz w:val="24"/>
          <w:szCs w:val="24"/>
        </w:rPr>
      </w:pPr>
      <w:r>
        <w:rPr>
          <w:rFonts w:ascii="Times New Roman" w:hAnsi="Times New Roman"/>
          <w:sz w:val="24"/>
          <w:szCs w:val="24"/>
        </w:rPr>
        <w:t>строгое соблюдение конфиденциальности полученной информации.</w:t>
      </w:r>
    </w:p>
    <w:p w:rsidR="00A408A7" w:rsidRDefault="00A408A7" w:rsidP="00A408A7">
      <w:pPr>
        <w:pStyle w:val="1"/>
        <w:spacing w:after="0" w:line="240" w:lineRule="auto"/>
        <w:jc w:val="both"/>
        <w:rPr>
          <w:rFonts w:ascii="Times New Roman" w:hAnsi="Times New Roman"/>
          <w:sz w:val="24"/>
          <w:szCs w:val="24"/>
        </w:rPr>
      </w:pPr>
    </w:p>
    <w:p w:rsidR="00A408A7" w:rsidRDefault="00A408A7" w:rsidP="00A408A7">
      <w:pPr>
        <w:pStyle w:val="1"/>
        <w:numPr>
          <w:ilvl w:val="0"/>
          <w:numId w:val="1"/>
        </w:numPr>
        <w:shd w:val="clear" w:color="auto" w:fill="FFFFFF"/>
        <w:tabs>
          <w:tab w:val="left" w:pos="426"/>
          <w:tab w:val="left" w:pos="567"/>
        </w:tabs>
        <w:spacing w:after="0" w:line="240" w:lineRule="auto"/>
        <w:ind w:left="426" w:hanging="153"/>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Делопроизводство</w:t>
      </w:r>
    </w:p>
    <w:p w:rsidR="00A408A7" w:rsidRDefault="00A408A7" w:rsidP="00A408A7">
      <w:pPr>
        <w:pStyle w:val="1"/>
        <w:spacing w:after="0" w:line="240" w:lineRule="auto"/>
        <w:ind w:left="644"/>
        <w:jc w:val="both"/>
        <w:rPr>
          <w:rFonts w:ascii="Times New Roman" w:hAnsi="Times New Roman"/>
          <w:sz w:val="24"/>
          <w:szCs w:val="24"/>
        </w:rPr>
      </w:pPr>
      <w:r>
        <w:rPr>
          <w:rFonts w:ascii="Times New Roman" w:hAnsi="Times New Roman"/>
          <w:sz w:val="24"/>
          <w:szCs w:val="24"/>
        </w:rPr>
        <w:t>К документации аттестационной комиссии относятся:</w:t>
      </w:r>
    </w:p>
    <w:p w:rsidR="00A408A7" w:rsidRDefault="00A408A7" w:rsidP="00A408A7">
      <w:pPr>
        <w:pStyle w:val="1"/>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приказы директора </w:t>
      </w:r>
      <w:r>
        <w:rPr>
          <w:rFonts w:ascii="Times New Roman" w:hAnsi="Times New Roman"/>
          <w:color w:val="000000"/>
          <w:sz w:val="24"/>
          <w:szCs w:val="24"/>
          <w:lang w:eastAsia="ru-RU"/>
        </w:rPr>
        <w:t xml:space="preserve">МБДОУ детского сада №11 </w:t>
      </w:r>
      <w:r>
        <w:rPr>
          <w:rFonts w:ascii="Times New Roman" w:hAnsi="Times New Roman"/>
          <w:sz w:val="24"/>
          <w:szCs w:val="24"/>
        </w:rPr>
        <w:t>о составе аттестационной комиссии;</w:t>
      </w:r>
    </w:p>
    <w:p w:rsidR="00A408A7" w:rsidRDefault="00A408A7" w:rsidP="00A408A7">
      <w:pPr>
        <w:pStyle w:val="1"/>
        <w:numPr>
          <w:ilvl w:val="0"/>
          <w:numId w:val="10"/>
        </w:numPr>
        <w:spacing w:after="0" w:line="240" w:lineRule="auto"/>
        <w:jc w:val="both"/>
        <w:rPr>
          <w:rFonts w:ascii="Times New Roman" w:hAnsi="Times New Roman"/>
          <w:sz w:val="24"/>
          <w:szCs w:val="24"/>
        </w:rPr>
      </w:pPr>
      <w:r>
        <w:rPr>
          <w:rFonts w:ascii="Times New Roman" w:hAnsi="Times New Roman"/>
          <w:sz w:val="24"/>
          <w:szCs w:val="24"/>
        </w:rPr>
        <w:t>графики заседаний аттестационной комиссии;</w:t>
      </w:r>
    </w:p>
    <w:p w:rsidR="00A408A7" w:rsidRDefault="00A408A7" w:rsidP="00A408A7">
      <w:pPr>
        <w:pStyle w:val="1"/>
        <w:numPr>
          <w:ilvl w:val="0"/>
          <w:numId w:val="10"/>
        </w:numPr>
        <w:spacing w:after="0" w:line="240" w:lineRule="auto"/>
        <w:jc w:val="both"/>
        <w:rPr>
          <w:rFonts w:ascii="Times New Roman" w:hAnsi="Times New Roman"/>
          <w:sz w:val="24"/>
          <w:szCs w:val="24"/>
        </w:rPr>
      </w:pPr>
      <w:r>
        <w:rPr>
          <w:rFonts w:ascii="Times New Roman" w:hAnsi="Times New Roman"/>
          <w:sz w:val="24"/>
          <w:szCs w:val="24"/>
        </w:rPr>
        <w:t>протоколы заседаний аттестационной комиссии;</w:t>
      </w:r>
    </w:p>
    <w:p w:rsidR="00A408A7" w:rsidRDefault="00A408A7" w:rsidP="00A408A7">
      <w:pPr>
        <w:pStyle w:val="1"/>
        <w:numPr>
          <w:ilvl w:val="0"/>
          <w:numId w:val="10"/>
        </w:numPr>
        <w:spacing w:after="0" w:line="240" w:lineRule="auto"/>
        <w:jc w:val="both"/>
        <w:rPr>
          <w:rFonts w:ascii="Times New Roman" w:hAnsi="Times New Roman"/>
          <w:sz w:val="24"/>
          <w:szCs w:val="24"/>
        </w:rPr>
      </w:pPr>
      <w:r>
        <w:rPr>
          <w:rFonts w:ascii="Times New Roman" w:hAnsi="Times New Roman"/>
          <w:sz w:val="24"/>
          <w:szCs w:val="24"/>
        </w:rPr>
        <w:t>переписка по аттестации;</w:t>
      </w:r>
    </w:p>
    <w:p w:rsidR="00A408A7" w:rsidRDefault="00A408A7" w:rsidP="00A408A7">
      <w:pPr>
        <w:pStyle w:val="1"/>
        <w:numPr>
          <w:ilvl w:val="0"/>
          <w:numId w:val="10"/>
        </w:numPr>
        <w:spacing w:after="0" w:line="240" w:lineRule="auto"/>
        <w:jc w:val="both"/>
        <w:rPr>
          <w:rFonts w:ascii="Times New Roman" w:hAnsi="Times New Roman"/>
          <w:sz w:val="24"/>
          <w:szCs w:val="24"/>
        </w:rPr>
      </w:pPr>
      <w:r>
        <w:rPr>
          <w:rFonts w:ascii="Times New Roman" w:hAnsi="Times New Roman"/>
          <w:sz w:val="24"/>
          <w:szCs w:val="24"/>
        </w:rPr>
        <w:t>заявления о несогласии с решением аттестационной комиссии, документы об их рассмотрении;</w:t>
      </w:r>
    </w:p>
    <w:p w:rsidR="00A408A7" w:rsidRDefault="00A408A7" w:rsidP="00A408A7">
      <w:pPr>
        <w:pStyle w:val="1"/>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отчеты по аттестации педагогических работников. </w:t>
      </w:r>
    </w:p>
    <w:p w:rsidR="00A408A7" w:rsidRDefault="00A408A7" w:rsidP="00A408A7">
      <w:pPr>
        <w:spacing w:after="0" w:line="240" w:lineRule="auto"/>
        <w:jc w:val="both"/>
        <w:rPr>
          <w:rFonts w:ascii="Times New Roman" w:hAnsi="Times New Roman"/>
          <w:sz w:val="24"/>
          <w:szCs w:val="24"/>
        </w:rPr>
      </w:pPr>
    </w:p>
    <w:p w:rsidR="00A408A7" w:rsidRDefault="00A408A7" w:rsidP="00A408A7">
      <w:pPr>
        <w:pStyle w:val="1"/>
        <w:numPr>
          <w:ilvl w:val="0"/>
          <w:numId w:val="11"/>
        </w:numPr>
        <w:spacing w:after="0" w:line="240" w:lineRule="auto"/>
        <w:jc w:val="center"/>
        <w:rPr>
          <w:rFonts w:ascii="Times New Roman" w:hAnsi="Times New Roman"/>
          <w:b/>
          <w:sz w:val="24"/>
          <w:szCs w:val="24"/>
        </w:rPr>
      </w:pPr>
      <w:r>
        <w:rPr>
          <w:rFonts w:ascii="Times New Roman" w:hAnsi="Times New Roman"/>
          <w:b/>
          <w:sz w:val="24"/>
          <w:szCs w:val="24"/>
        </w:rPr>
        <w:t>Рассмотрение трудовых споров, связанных с аттестацией</w:t>
      </w:r>
    </w:p>
    <w:p w:rsidR="00A408A7" w:rsidRDefault="00A408A7" w:rsidP="00A408A7">
      <w:pPr>
        <w:pStyle w:val="1"/>
        <w:numPr>
          <w:ilvl w:val="1"/>
          <w:numId w:val="11"/>
        </w:numPr>
        <w:spacing w:after="0" w:line="240" w:lineRule="auto"/>
        <w:jc w:val="both"/>
        <w:rPr>
          <w:rFonts w:ascii="Times New Roman" w:hAnsi="Times New Roman"/>
          <w:sz w:val="24"/>
          <w:szCs w:val="24"/>
        </w:rPr>
      </w:pPr>
      <w:r>
        <w:rPr>
          <w:rFonts w:ascii="Times New Roman" w:hAnsi="Times New Roman"/>
          <w:sz w:val="24"/>
          <w:szCs w:val="24"/>
        </w:rPr>
        <w:t>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w:t>
      </w:r>
    </w:p>
    <w:p w:rsidR="00A408A7" w:rsidRDefault="00A408A7" w:rsidP="00A408A7">
      <w:pPr>
        <w:pStyle w:val="1"/>
        <w:numPr>
          <w:ilvl w:val="1"/>
          <w:numId w:val="11"/>
        </w:numPr>
        <w:spacing w:after="0" w:line="240" w:lineRule="auto"/>
        <w:jc w:val="both"/>
        <w:rPr>
          <w:rFonts w:ascii="Times New Roman" w:hAnsi="Times New Roman"/>
          <w:sz w:val="24"/>
          <w:szCs w:val="24"/>
        </w:rPr>
      </w:pPr>
      <w:r>
        <w:rPr>
          <w:rFonts w:ascii="Times New Roman" w:hAnsi="Times New Roman"/>
          <w:sz w:val="24"/>
          <w:szCs w:val="24"/>
        </w:rPr>
        <w:t>Трудовые споры, связанные с аттестацией, рассматриваются в соответствии с действующим законодательством о порядке рассмотрения трудовых споров.</w:t>
      </w:r>
    </w:p>
    <w:p w:rsidR="00A408A7" w:rsidRDefault="00A408A7" w:rsidP="00A408A7">
      <w:pPr>
        <w:shd w:val="clear" w:color="auto" w:fill="FFFFFF"/>
        <w:tabs>
          <w:tab w:val="left" w:pos="426"/>
          <w:tab w:val="left" w:pos="567"/>
        </w:tabs>
        <w:spacing w:after="0" w:line="240" w:lineRule="auto"/>
        <w:jc w:val="center"/>
        <w:rPr>
          <w:rFonts w:ascii="Times New Roman" w:hAnsi="Times New Roman"/>
          <w:b/>
          <w:color w:val="000000"/>
          <w:sz w:val="24"/>
          <w:szCs w:val="24"/>
          <w:lang w:eastAsia="ru-RU"/>
        </w:rPr>
      </w:pPr>
    </w:p>
    <w:p w:rsidR="0040026E" w:rsidRPr="00A408A7" w:rsidRDefault="00A408A7" w:rsidP="00A408A7">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 </w:t>
      </w:r>
    </w:p>
    <w:sectPr w:rsidR="0040026E" w:rsidRPr="00A40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A7"/>
    <w:multiLevelType w:val="hybridMultilevel"/>
    <w:tmpl w:val="EBB66AAA"/>
    <w:lvl w:ilvl="0" w:tplc="2E921946">
      <w:start w:val="1"/>
      <w:numFmt w:val="bullet"/>
      <w:lvlText w:val=""/>
      <w:lvlJc w:val="left"/>
      <w:pPr>
        <w:ind w:left="1364"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00CA77ED"/>
    <w:multiLevelType w:val="hybridMultilevel"/>
    <w:tmpl w:val="0E0EA514"/>
    <w:lvl w:ilvl="0" w:tplc="2E921946">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cs="Times New Roman"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Times New Roman"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Times New Roman" w:hint="default"/>
      </w:rPr>
    </w:lvl>
    <w:lvl w:ilvl="8" w:tplc="04190005">
      <w:start w:val="1"/>
      <w:numFmt w:val="bullet"/>
      <w:lvlText w:val=""/>
      <w:lvlJc w:val="left"/>
      <w:pPr>
        <w:ind w:left="7124" w:hanging="360"/>
      </w:pPr>
      <w:rPr>
        <w:rFonts w:ascii="Wingdings" w:hAnsi="Wingdings" w:hint="default"/>
      </w:rPr>
    </w:lvl>
  </w:abstractNum>
  <w:abstractNum w:abstractNumId="2">
    <w:nsid w:val="19BE393F"/>
    <w:multiLevelType w:val="multilevel"/>
    <w:tmpl w:val="C9042290"/>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41632D2B"/>
    <w:multiLevelType w:val="hybridMultilevel"/>
    <w:tmpl w:val="124899F0"/>
    <w:lvl w:ilvl="0" w:tplc="2E921946">
      <w:start w:val="1"/>
      <w:numFmt w:val="bullet"/>
      <w:lvlText w:val=""/>
      <w:lvlJc w:val="left"/>
      <w:pPr>
        <w:ind w:left="1211" w:hanging="360"/>
      </w:pPr>
      <w:rPr>
        <w:rFonts w:ascii="Symbol" w:hAnsi="Symbol" w:hint="default"/>
      </w:rPr>
    </w:lvl>
    <w:lvl w:ilvl="1" w:tplc="04190003">
      <w:start w:val="1"/>
      <w:numFmt w:val="bullet"/>
      <w:lvlText w:val="o"/>
      <w:lvlJc w:val="left"/>
      <w:pPr>
        <w:ind w:left="1287" w:hanging="360"/>
      </w:pPr>
      <w:rPr>
        <w:rFonts w:ascii="Courier New" w:hAnsi="Courier New" w:cs="Times New Roman" w:hint="default"/>
      </w:rPr>
    </w:lvl>
    <w:lvl w:ilvl="2" w:tplc="04190005">
      <w:start w:val="1"/>
      <w:numFmt w:val="bullet"/>
      <w:lvlText w:val=""/>
      <w:lvlJc w:val="left"/>
      <w:pPr>
        <w:ind w:left="2007" w:hanging="360"/>
      </w:pPr>
      <w:rPr>
        <w:rFonts w:ascii="Wingdings" w:hAnsi="Wingdings" w:hint="default"/>
      </w:rPr>
    </w:lvl>
    <w:lvl w:ilvl="3" w:tplc="04190001">
      <w:start w:val="1"/>
      <w:numFmt w:val="bullet"/>
      <w:lvlText w:val=""/>
      <w:lvlJc w:val="left"/>
      <w:pPr>
        <w:ind w:left="2727" w:hanging="360"/>
      </w:pPr>
      <w:rPr>
        <w:rFonts w:ascii="Symbol" w:hAnsi="Symbol" w:hint="default"/>
      </w:rPr>
    </w:lvl>
    <w:lvl w:ilvl="4" w:tplc="04190003">
      <w:start w:val="1"/>
      <w:numFmt w:val="bullet"/>
      <w:lvlText w:val="o"/>
      <w:lvlJc w:val="left"/>
      <w:pPr>
        <w:ind w:left="3447" w:hanging="360"/>
      </w:pPr>
      <w:rPr>
        <w:rFonts w:ascii="Courier New" w:hAnsi="Courier New" w:cs="Times New Roman" w:hint="default"/>
      </w:rPr>
    </w:lvl>
    <w:lvl w:ilvl="5" w:tplc="04190005">
      <w:start w:val="1"/>
      <w:numFmt w:val="bullet"/>
      <w:lvlText w:val=""/>
      <w:lvlJc w:val="left"/>
      <w:pPr>
        <w:ind w:left="4167" w:hanging="360"/>
      </w:pPr>
      <w:rPr>
        <w:rFonts w:ascii="Wingdings" w:hAnsi="Wingdings" w:hint="default"/>
      </w:rPr>
    </w:lvl>
    <w:lvl w:ilvl="6" w:tplc="04190001">
      <w:start w:val="1"/>
      <w:numFmt w:val="bullet"/>
      <w:lvlText w:val=""/>
      <w:lvlJc w:val="left"/>
      <w:pPr>
        <w:ind w:left="4887" w:hanging="360"/>
      </w:pPr>
      <w:rPr>
        <w:rFonts w:ascii="Symbol" w:hAnsi="Symbol" w:hint="default"/>
      </w:rPr>
    </w:lvl>
    <w:lvl w:ilvl="7" w:tplc="04190003">
      <w:start w:val="1"/>
      <w:numFmt w:val="bullet"/>
      <w:lvlText w:val="o"/>
      <w:lvlJc w:val="left"/>
      <w:pPr>
        <w:ind w:left="5607" w:hanging="360"/>
      </w:pPr>
      <w:rPr>
        <w:rFonts w:ascii="Courier New" w:hAnsi="Courier New" w:cs="Times New Roman" w:hint="default"/>
      </w:rPr>
    </w:lvl>
    <w:lvl w:ilvl="8" w:tplc="04190005">
      <w:start w:val="1"/>
      <w:numFmt w:val="bullet"/>
      <w:lvlText w:val=""/>
      <w:lvlJc w:val="left"/>
      <w:pPr>
        <w:ind w:left="6327" w:hanging="360"/>
      </w:pPr>
      <w:rPr>
        <w:rFonts w:ascii="Wingdings" w:hAnsi="Wingdings" w:hint="default"/>
      </w:rPr>
    </w:lvl>
  </w:abstractNum>
  <w:abstractNum w:abstractNumId="4">
    <w:nsid w:val="42CC3D3B"/>
    <w:multiLevelType w:val="hybridMultilevel"/>
    <w:tmpl w:val="923ED26E"/>
    <w:lvl w:ilvl="0" w:tplc="2E921946">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cs="Times New Roman"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Times New Roman"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Times New Roman" w:hint="default"/>
      </w:rPr>
    </w:lvl>
    <w:lvl w:ilvl="8" w:tplc="04190005">
      <w:start w:val="1"/>
      <w:numFmt w:val="bullet"/>
      <w:lvlText w:val=""/>
      <w:lvlJc w:val="left"/>
      <w:pPr>
        <w:ind w:left="7124" w:hanging="360"/>
      </w:pPr>
      <w:rPr>
        <w:rFonts w:ascii="Wingdings" w:hAnsi="Wingdings" w:hint="default"/>
      </w:rPr>
    </w:lvl>
  </w:abstractNum>
  <w:abstractNum w:abstractNumId="5">
    <w:nsid w:val="4BF54A08"/>
    <w:multiLevelType w:val="hybridMultilevel"/>
    <w:tmpl w:val="98A8DBDA"/>
    <w:lvl w:ilvl="0" w:tplc="2E921946">
      <w:start w:val="1"/>
      <w:numFmt w:val="bullet"/>
      <w:lvlText w:val=""/>
      <w:lvlJc w:val="left"/>
      <w:pPr>
        <w:ind w:left="1070" w:hanging="360"/>
      </w:pPr>
      <w:rPr>
        <w:rFonts w:ascii="Symbol" w:hAnsi="Symbol" w:hint="default"/>
      </w:rPr>
    </w:lvl>
    <w:lvl w:ilvl="1" w:tplc="04190003">
      <w:start w:val="1"/>
      <w:numFmt w:val="bullet"/>
      <w:lvlText w:val="o"/>
      <w:lvlJc w:val="left"/>
      <w:pPr>
        <w:ind w:left="1146" w:hanging="360"/>
      </w:pPr>
      <w:rPr>
        <w:rFonts w:ascii="Courier New" w:hAnsi="Courier New" w:cs="Times New Roman" w:hint="default"/>
      </w:rPr>
    </w:lvl>
    <w:lvl w:ilvl="2" w:tplc="04190005">
      <w:start w:val="1"/>
      <w:numFmt w:val="bullet"/>
      <w:lvlText w:val=""/>
      <w:lvlJc w:val="left"/>
      <w:pPr>
        <w:ind w:left="1866" w:hanging="360"/>
      </w:pPr>
      <w:rPr>
        <w:rFonts w:ascii="Wingdings" w:hAnsi="Wingdings" w:hint="default"/>
      </w:rPr>
    </w:lvl>
    <w:lvl w:ilvl="3" w:tplc="04190001">
      <w:start w:val="1"/>
      <w:numFmt w:val="bullet"/>
      <w:lvlText w:val=""/>
      <w:lvlJc w:val="left"/>
      <w:pPr>
        <w:ind w:left="2586" w:hanging="360"/>
      </w:pPr>
      <w:rPr>
        <w:rFonts w:ascii="Symbol" w:hAnsi="Symbol" w:hint="default"/>
      </w:rPr>
    </w:lvl>
    <w:lvl w:ilvl="4" w:tplc="04190003">
      <w:start w:val="1"/>
      <w:numFmt w:val="bullet"/>
      <w:lvlText w:val="o"/>
      <w:lvlJc w:val="left"/>
      <w:pPr>
        <w:ind w:left="3306" w:hanging="360"/>
      </w:pPr>
      <w:rPr>
        <w:rFonts w:ascii="Courier New" w:hAnsi="Courier New" w:cs="Times New Roman" w:hint="default"/>
      </w:rPr>
    </w:lvl>
    <w:lvl w:ilvl="5" w:tplc="04190005">
      <w:start w:val="1"/>
      <w:numFmt w:val="bullet"/>
      <w:lvlText w:val=""/>
      <w:lvlJc w:val="left"/>
      <w:pPr>
        <w:ind w:left="4026" w:hanging="360"/>
      </w:pPr>
      <w:rPr>
        <w:rFonts w:ascii="Wingdings" w:hAnsi="Wingdings" w:hint="default"/>
      </w:rPr>
    </w:lvl>
    <w:lvl w:ilvl="6" w:tplc="04190001">
      <w:start w:val="1"/>
      <w:numFmt w:val="bullet"/>
      <w:lvlText w:val=""/>
      <w:lvlJc w:val="left"/>
      <w:pPr>
        <w:ind w:left="4746" w:hanging="360"/>
      </w:pPr>
      <w:rPr>
        <w:rFonts w:ascii="Symbol" w:hAnsi="Symbol" w:hint="default"/>
      </w:rPr>
    </w:lvl>
    <w:lvl w:ilvl="7" w:tplc="04190003">
      <w:start w:val="1"/>
      <w:numFmt w:val="bullet"/>
      <w:lvlText w:val="o"/>
      <w:lvlJc w:val="left"/>
      <w:pPr>
        <w:ind w:left="5466" w:hanging="360"/>
      </w:pPr>
      <w:rPr>
        <w:rFonts w:ascii="Courier New" w:hAnsi="Courier New" w:cs="Times New Roman" w:hint="default"/>
      </w:rPr>
    </w:lvl>
    <w:lvl w:ilvl="8" w:tplc="04190005">
      <w:start w:val="1"/>
      <w:numFmt w:val="bullet"/>
      <w:lvlText w:val=""/>
      <w:lvlJc w:val="left"/>
      <w:pPr>
        <w:ind w:left="6186" w:hanging="360"/>
      </w:pPr>
      <w:rPr>
        <w:rFonts w:ascii="Wingdings" w:hAnsi="Wingdings" w:hint="default"/>
      </w:rPr>
    </w:lvl>
  </w:abstractNum>
  <w:abstractNum w:abstractNumId="6">
    <w:nsid w:val="4D21419B"/>
    <w:multiLevelType w:val="multilevel"/>
    <w:tmpl w:val="BCE085D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nsid w:val="57F40663"/>
    <w:multiLevelType w:val="hybridMultilevel"/>
    <w:tmpl w:val="81786FD4"/>
    <w:lvl w:ilvl="0" w:tplc="2E921946">
      <w:start w:val="1"/>
      <w:numFmt w:val="bullet"/>
      <w:lvlText w:val=""/>
      <w:lvlJc w:val="left"/>
      <w:pPr>
        <w:ind w:left="1353" w:hanging="360"/>
      </w:pPr>
      <w:rPr>
        <w:rFonts w:ascii="Symbol" w:hAnsi="Symbol" w:hint="default"/>
      </w:rPr>
    </w:lvl>
    <w:lvl w:ilvl="1" w:tplc="04190003">
      <w:start w:val="1"/>
      <w:numFmt w:val="bullet"/>
      <w:lvlText w:val="o"/>
      <w:lvlJc w:val="left"/>
      <w:pPr>
        <w:ind w:left="1429" w:hanging="360"/>
      </w:pPr>
      <w:rPr>
        <w:rFonts w:ascii="Courier New" w:hAnsi="Courier New" w:cs="Times New Roman" w:hint="default"/>
      </w:rPr>
    </w:lvl>
    <w:lvl w:ilvl="2" w:tplc="04190005">
      <w:start w:val="1"/>
      <w:numFmt w:val="bullet"/>
      <w:lvlText w:val=""/>
      <w:lvlJc w:val="left"/>
      <w:pPr>
        <w:ind w:left="2149" w:hanging="360"/>
      </w:pPr>
      <w:rPr>
        <w:rFonts w:ascii="Wingdings" w:hAnsi="Wingdings" w:hint="default"/>
      </w:rPr>
    </w:lvl>
    <w:lvl w:ilvl="3" w:tplc="04190001">
      <w:start w:val="1"/>
      <w:numFmt w:val="bullet"/>
      <w:lvlText w:val=""/>
      <w:lvlJc w:val="left"/>
      <w:pPr>
        <w:ind w:left="2869" w:hanging="360"/>
      </w:pPr>
      <w:rPr>
        <w:rFonts w:ascii="Symbol" w:hAnsi="Symbol" w:hint="default"/>
      </w:rPr>
    </w:lvl>
    <w:lvl w:ilvl="4" w:tplc="04190003">
      <w:start w:val="1"/>
      <w:numFmt w:val="bullet"/>
      <w:lvlText w:val="o"/>
      <w:lvlJc w:val="left"/>
      <w:pPr>
        <w:ind w:left="3589" w:hanging="360"/>
      </w:pPr>
      <w:rPr>
        <w:rFonts w:ascii="Courier New" w:hAnsi="Courier New" w:cs="Times New Roman" w:hint="default"/>
      </w:rPr>
    </w:lvl>
    <w:lvl w:ilvl="5" w:tplc="04190005">
      <w:start w:val="1"/>
      <w:numFmt w:val="bullet"/>
      <w:lvlText w:val=""/>
      <w:lvlJc w:val="left"/>
      <w:pPr>
        <w:ind w:left="4309" w:hanging="360"/>
      </w:pPr>
      <w:rPr>
        <w:rFonts w:ascii="Wingdings" w:hAnsi="Wingdings" w:hint="default"/>
      </w:rPr>
    </w:lvl>
    <w:lvl w:ilvl="6" w:tplc="04190001">
      <w:start w:val="1"/>
      <w:numFmt w:val="bullet"/>
      <w:lvlText w:val=""/>
      <w:lvlJc w:val="left"/>
      <w:pPr>
        <w:ind w:left="5029" w:hanging="360"/>
      </w:pPr>
      <w:rPr>
        <w:rFonts w:ascii="Symbol" w:hAnsi="Symbol" w:hint="default"/>
      </w:rPr>
    </w:lvl>
    <w:lvl w:ilvl="7" w:tplc="04190003">
      <w:start w:val="1"/>
      <w:numFmt w:val="bullet"/>
      <w:lvlText w:val="o"/>
      <w:lvlJc w:val="left"/>
      <w:pPr>
        <w:ind w:left="5749" w:hanging="360"/>
      </w:pPr>
      <w:rPr>
        <w:rFonts w:ascii="Courier New" w:hAnsi="Courier New" w:cs="Times New Roman" w:hint="default"/>
      </w:rPr>
    </w:lvl>
    <w:lvl w:ilvl="8" w:tplc="04190005">
      <w:start w:val="1"/>
      <w:numFmt w:val="bullet"/>
      <w:lvlText w:val=""/>
      <w:lvlJc w:val="left"/>
      <w:pPr>
        <w:ind w:left="6469" w:hanging="360"/>
      </w:pPr>
      <w:rPr>
        <w:rFonts w:ascii="Wingdings" w:hAnsi="Wingdings" w:hint="default"/>
      </w:rPr>
    </w:lvl>
  </w:abstractNum>
  <w:abstractNum w:abstractNumId="8">
    <w:nsid w:val="662326A7"/>
    <w:multiLevelType w:val="hybridMultilevel"/>
    <w:tmpl w:val="411C5AF8"/>
    <w:lvl w:ilvl="0" w:tplc="2E921946">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cs="Times New Roman"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Times New Roman"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Times New Roman" w:hint="default"/>
      </w:rPr>
    </w:lvl>
    <w:lvl w:ilvl="8" w:tplc="04190005">
      <w:start w:val="1"/>
      <w:numFmt w:val="bullet"/>
      <w:lvlText w:val=""/>
      <w:lvlJc w:val="left"/>
      <w:pPr>
        <w:ind w:left="7124" w:hanging="360"/>
      </w:pPr>
      <w:rPr>
        <w:rFonts w:ascii="Wingdings" w:hAnsi="Wingdings" w:hint="default"/>
      </w:rPr>
    </w:lvl>
  </w:abstractNum>
  <w:abstractNum w:abstractNumId="9">
    <w:nsid w:val="70A2444B"/>
    <w:multiLevelType w:val="hybridMultilevel"/>
    <w:tmpl w:val="84A88498"/>
    <w:lvl w:ilvl="0" w:tplc="2E921946">
      <w:start w:val="1"/>
      <w:numFmt w:val="bullet"/>
      <w:lvlText w:val=""/>
      <w:lvlJc w:val="left"/>
      <w:pPr>
        <w:ind w:left="1070" w:hanging="360"/>
      </w:pPr>
      <w:rPr>
        <w:rFonts w:ascii="Symbol" w:hAnsi="Symbol" w:hint="default"/>
      </w:rPr>
    </w:lvl>
    <w:lvl w:ilvl="1" w:tplc="04190003">
      <w:start w:val="1"/>
      <w:numFmt w:val="bullet"/>
      <w:lvlText w:val="o"/>
      <w:lvlJc w:val="left"/>
      <w:pPr>
        <w:ind w:left="1146" w:hanging="360"/>
      </w:pPr>
      <w:rPr>
        <w:rFonts w:ascii="Courier New" w:hAnsi="Courier New" w:cs="Times New Roman" w:hint="default"/>
      </w:rPr>
    </w:lvl>
    <w:lvl w:ilvl="2" w:tplc="04190005">
      <w:start w:val="1"/>
      <w:numFmt w:val="bullet"/>
      <w:lvlText w:val=""/>
      <w:lvlJc w:val="left"/>
      <w:pPr>
        <w:ind w:left="1866" w:hanging="360"/>
      </w:pPr>
      <w:rPr>
        <w:rFonts w:ascii="Wingdings" w:hAnsi="Wingdings" w:hint="default"/>
      </w:rPr>
    </w:lvl>
    <w:lvl w:ilvl="3" w:tplc="04190001">
      <w:start w:val="1"/>
      <w:numFmt w:val="bullet"/>
      <w:lvlText w:val=""/>
      <w:lvlJc w:val="left"/>
      <w:pPr>
        <w:ind w:left="2586" w:hanging="360"/>
      </w:pPr>
      <w:rPr>
        <w:rFonts w:ascii="Symbol" w:hAnsi="Symbol" w:hint="default"/>
      </w:rPr>
    </w:lvl>
    <w:lvl w:ilvl="4" w:tplc="04190003">
      <w:start w:val="1"/>
      <w:numFmt w:val="bullet"/>
      <w:lvlText w:val="o"/>
      <w:lvlJc w:val="left"/>
      <w:pPr>
        <w:ind w:left="3306" w:hanging="360"/>
      </w:pPr>
      <w:rPr>
        <w:rFonts w:ascii="Courier New" w:hAnsi="Courier New" w:cs="Times New Roman" w:hint="default"/>
      </w:rPr>
    </w:lvl>
    <w:lvl w:ilvl="5" w:tplc="04190005">
      <w:start w:val="1"/>
      <w:numFmt w:val="bullet"/>
      <w:lvlText w:val=""/>
      <w:lvlJc w:val="left"/>
      <w:pPr>
        <w:ind w:left="4026" w:hanging="360"/>
      </w:pPr>
      <w:rPr>
        <w:rFonts w:ascii="Wingdings" w:hAnsi="Wingdings" w:hint="default"/>
      </w:rPr>
    </w:lvl>
    <w:lvl w:ilvl="6" w:tplc="04190001">
      <w:start w:val="1"/>
      <w:numFmt w:val="bullet"/>
      <w:lvlText w:val=""/>
      <w:lvlJc w:val="left"/>
      <w:pPr>
        <w:ind w:left="4746" w:hanging="360"/>
      </w:pPr>
      <w:rPr>
        <w:rFonts w:ascii="Symbol" w:hAnsi="Symbol" w:hint="default"/>
      </w:rPr>
    </w:lvl>
    <w:lvl w:ilvl="7" w:tplc="04190003">
      <w:start w:val="1"/>
      <w:numFmt w:val="bullet"/>
      <w:lvlText w:val="o"/>
      <w:lvlJc w:val="left"/>
      <w:pPr>
        <w:ind w:left="5466" w:hanging="360"/>
      </w:pPr>
      <w:rPr>
        <w:rFonts w:ascii="Courier New" w:hAnsi="Courier New" w:cs="Times New Roman" w:hint="default"/>
      </w:rPr>
    </w:lvl>
    <w:lvl w:ilvl="8" w:tplc="04190005">
      <w:start w:val="1"/>
      <w:numFmt w:val="bullet"/>
      <w:lvlText w:val=""/>
      <w:lvlJc w:val="left"/>
      <w:pPr>
        <w:ind w:left="6186" w:hanging="360"/>
      </w:pPr>
      <w:rPr>
        <w:rFonts w:ascii="Wingdings" w:hAnsi="Wingdings" w:hint="default"/>
      </w:rPr>
    </w:lvl>
  </w:abstractNum>
  <w:abstractNum w:abstractNumId="10">
    <w:nsid w:val="776A0148"/>
    <w:multiLevelType w:val="hybridMultilevel"/>
    <w:tmpl w:val="A4EC89CC"/>
    <w:lvl w:ilvl="0" w:tplc="2E921946">
      <w:start w:val="1"/>
      <w:numFmt w:val="bullet"/>
      <w:lvlText w:val=""/>
      <w:lvlJc w:val="left"/>
      <w:pPr>
        <w:ind w:left="1070" w:hanging="360"/>
      </w:pPr>
      <w:rPr>
        <w:rFonts w:ascii="Symbol" w:hAnsi="Symbol" w:hint="default"/>
      </w:rPr>
    </w:lvl>
    <w:lvl w:ilvl="1" w:tplc="04190003">
      <w:start w:val="1"/>
      <w:numFmt w:val="bullet"/>
      <w:lvlText w:val="o"/>
      <w:lvlJc w:val="left"/>
      <w:pPr>
        <w:ind w:left="1146" w:hanging="360"/>
      </w:pPr>
      <w:rPr>
        <w:rFonts w:ascii="Courier New" w:hAnsi="Courier New" w:cs="Times New Roman" w:hint="default"/>
      </w:rPr>
    </w:lvl>
    <w:lvl w:ilvl="2" w:tplc="04190005">
      <w:start w:val="1"/>
      <w:numFmt w:val="bullet"/>
      <w:lvlText w:val=""/>
      <w:lvlJc w:val="left"/>
      <w:pPr>
        <w:ind w:left="1866" w:hanging="360"/>
      </w:pPr>
      <w:rPr>
        <w:rFonts w:ascii="Wingdings" w:hAnsi="Wingdings" w:hint="default"/>
      </w:rPr>
    </w:lvl>
    <w:lvl w:ilvl="3" w:tplc="04190001">
      <w:start w:val="1"/>
      <w:numFmt w:val="bullet"/>
      <w:lvlText w:val=""/>
      <w:lvlJc w:val="left"/>
      <w:pPr>
        <w:ind w:left="2586" w:hanging="360"/>
      </w:pPr>
      <w:rPr>
        <w:rFonts w:ascii="Symbol" w:hAnsi="Symbol" w:hint="default"/>
      </w:rPr>
    </w:lvl>
    <w:lvl w:ilvl="4" w:tplc="04190003">
      <w:start w:val="1"/>
      <w:numFmt w:val="bullet"/>
      <w:lvlText w:val="o"/>
      <w:lvlJc w:val="left"/>
      <w:pPr>
        <w:ind w:left="3306" w:hanging="360"/>
      </w:pPr>
      <w:rPr>
        <w:rFonts w:ascii="Courier New" w:hAnsi="Courier New" w:cs="Times New Roman" w:hint="default"/>
      </w:rPr>
    </w:lvl>
    <w:lvl w:ilvl="5" w:tplc="04190005">
      <w:start w:val="1"/>
      <w:numFmt w:val="bullet"/>
      <w:lvlText w:val=""/>
      <w:lvlJc w:val="left"/>
      <w:pPr>
        <w:ind w:left="4026" w:hanging="360"/>
      </w:pPr>
      <w:rPr>
        <w:rFonts w:ascii="Wingdings" w:hAnsi="Wingdings" w:hint="default"/>
      </w:rPr>
    </w:lvl>
    <w:lvl w:ilvl="6" w:tplc="04190001">
      <w:start w:val="1"/>
      <w:numFmt w:val="bullet"/>
      <w:lvlText w:val=""/>
      <w:lvlJc w:val="left"/>
      <w:pPr>
        <w:ind w:left="4746" w:hanging="360"/>
      </w:pPr>
      <w:rPr>
        <w:rFonts w:ascii="Symbol" w:hAnsi="Symbol" w:hint="default"/>
      </w:rPr>
    </w:lvl>
    <w:lvl w:ilvl="7" w:tplc="04190003">
      <w:start w:val="1"/>
      <w:numFmt w:val="bullet"/>
      <w:lvlText w:val="o"/>
      <w:lvlJc w:val="left"/>
      <w:pPr>
        <w:ind w:left="5466" w:hanging="360"/>
      </w:pPr>
      <w:rPr>
        <w:rFonts w:ascii="Courier New" w:hAnsi="Courier New" w:cs="Times New Roman" w:hint="default"/>
      </w:rPr>
    </w:lvl>
    <w:lvl w:ilvl="8" w:tplc="04190005">
      <w:start w:val="1"/>
      <w:numFmt w:val="bullet"/>
      <w:lvlText w:val=""/>
      <w:lvlJc w:val="left"/>
      <w:pPr>
        <w:ind w:left="6186"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3"/>
  </w:num>
  <w:num w:numId="5">
    <w:abstractNumId w:val="5"/>
  </w:num>
  <w:num w:numId="6">
    <w:abstractNumId w:val="10"/>
  </w:num>
  <w:num w:numId="7">
    <w:abstractNumId w:val="9"/>
  </w:num>
  <w:num w:numId="8">
    <w:abstractNumId w:val="8"/>
  </w:num>
  <w:num w:numId="9">
    <w:abstractNumId w:val="1"/>
  </w:num>
  <w:num w:numId="10">
    <w:abstractNumId w:val="4"/>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6A"/>
    <w:rsid w:val="0040026E"/>
    <w:rsid w:val="008730ED"/>
    <w:rsid w:val="00906E6A"/>
    <w:rsid w:val="00A40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8A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qFormat/>
    <w:rsid w:val="00A408A7"/>
    <w:pPr>
      <w:ind w:left="720"/>
      <w:contextualSpacing/>
    </w:pPr>
  </w:style>
  <w:style w:type="character" w:styleId="a3">
    <w:name w:val="Hyperlink"/>
    <w:basedOn w:val="a0"/>
    <w:uiPriority w:val="99"/>
    <w:semiHidden/>
    <w:unhideWhenUsed/>
    <w:rsid w:val="00A408A7"/>
    <w:rPr>
      <w:color w:val="0000FF"/>
      <w:u w:val="single"/>
    </w:rPr>
  </w:style>
  <w:style w:type="paragraph" w:styleId="a4">
    <w:name w:val="Balloon Text"/>
    <w:basedOn w:val="a"/>
    <w:link w:val="a5"/>
    <w:uiPriority w:val="99"/>
    <w:semiHidden/>
    <w:unhideWhenUsed/>
    <w:rsid w:val="008730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0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8A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qFormat/>
    <w:rsid w:val="00A408A7"/>
    <w:pPr>
      <w:ind w:left="720"/>
      <w:contextualSpacing/>
    </w:pPr>
  </w:style>
  <w:style w:type="character" w:styleId="a3">
    <w:name w:val="Hyperlink"/>
    <w:basedOn w:val="a0"/>
    <w:uiPriority w:val="99"/>
    <w:semiHidden/>
    <w:unhideWhenUsed/>
    <w:rsid w:val="00A408A7"/>
    <w:rPr>
      <w:color w:val="0000FF"/>
      <w:u w:val="single"/>
    </w:rPr>
  </w:style>
  <w:style w:type="paragraph" w:styleId="a4">
    <w:name w:val="Balloon Text"/>
    <w:basedOn w:val="a"/>
    <w:link w:val="a5"/>
    <w:uiPriority w:val="99"/>
    <w:semiHidden/>
    <w:unhideWhenUsed/>
    <w:rsid w:val="008730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0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04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BD9F8B22C0912418FF587E9E4DFDA27FF30233EE21FC104F48DF42A37CAE5FC58BBC1A5CAB4lD41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1732</Words>
  <Characters>9879</Characters>
  <Application>Microsoft Office Word</Application>
  <DocSecurity>0</DocSecurity>
  <Lines>82</Lines>
  <Paragraphs>23</Paragraphs>
  <ScaleCrop>false</ScaleCrop>
  <Company>SPecialiST RePack</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2020-01-17T14:52:00Z</dcterms:created>
  <dcterms:modified xsi:type="dcterms:W3CDTF">2020-01-17T15:26:00Z</dcterms:modified>
</cp:coreProperties>
</file>