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8B" w:rsidRDefault="00D77E19" w:rsidP="00A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9172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об индивидуальном учебном плане (далее – Положение)  Муниципального бюджетного дошкольного образовательного учреждения детский сад №11 «Колобок» (далее – Детский сад) разработано в соответствии: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Федеральным законом от 29.12.2012 № 273-ФЗ "Об образовании в Российской Федерации" (далее – Закон № 273 "Об образовании в Российской Федерации") (п. 23 ст. 2, ст. 15, ст. 16, п. 1 ч. 3 ст. 28, ст. 30, п. 5 ч. 3 ст. 47);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Федеральным государственным образовательным стандартом дошкольного образования,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17.10.2013 № 1155 "Об 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СанПиН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2.4.1.3049-13 "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от 30.08.2013г. №1014;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Основной образовательной программой</w:t>
      </w:r>
      <w:r>
        <w:rPr>
          <w:rFonts w:ascii="Times New Roman" w:hAnsi="Times New Roman" w:cs="Times New Roman"/>
        </w:rPr>
        <w:t xml:space="preserve"> дошкольного образования Детского сада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структуру, содержание, порядок разработки и утверждения индивидуального учебного плана (далее – ИУП) в </w:t>
      </w:r>
      <w:r>
        <w:rPr>
          <w:rFonts w:ascii="Times New Roman" w:hAnsi="Times New Roman" w:cs="Times New Roman"/>
        </w:rPr>
        <w:t>Детском саду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Под ИУП </w:t>
      </w:r>
      <w:r>
        <w:rPr>
          <w:rFonts w:ascii="Times New Roman" w:hAnsi="Times New Roman" w:cs="Times New Roman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понимается учебный план, обеспечивающий освоение основной образовательной программы дошкольного образования Детского сада (далее – ООП) на основе индивидуализации ее содержания с учетом особенностей и образовательных потребностей конкретного воспитанника.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ИУП является составной частью ООП дошкольного образования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–обеспечить учет индивидуальных особенностей образования детей с ограниченными возможностями здоровья (далее – ОВЗ);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обеспечить освоение основной образовательной программы детьми при наличии трудностей обучения или находящихся в особой жизненной ситуации;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ИУП реализует право воспитанников на получение образования в объеме, установленном ФГОС дошкольного образования соответствующего уровня  с  максимальной учебной нагрузкой, соответствующей требованиям СанПиН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2.4.1.3049-13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ИУП разрабатывается и утверждается после диагностирования воспитанника. 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</w:rPr>
        <w:t>В настоящее П</w:t>
      </w:r>
      <w:r>
        <w:rPr>
          <w:rFonts w:ascii="Times New Roman" w:hAnsi="Times New Roman" w:cs="Times New Roman"/>
          <w:sz w:val="24"/>
          <w:szCs w:val="24"/>
        </w:rPr>
        <w:t>оложение в установленном порядке могут вноситься изменения и или дополнения.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 и задачи Положения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2.1.Целью настоящего Положения является обеспечение реализации права воспитанников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 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2.2.Индивидуальный учебный план  -  учебный план,   обеспечивающий освоение образовательной  программы  на  основе  индивидуализации её содержания с учетом особенностей и образовательных  потребностей конкретного воспитанника;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2.3.Задачи настоящего Положения: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1).Определение основных организационных механизмов, реализуемых в детском саду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Обеспечение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на уровне дошкольного образования в соответствии с установленными требованиями.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Обеспечение соответствия индивидуального учебного плана требованиям государственного образовательного стандарта. 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4). Определение ответственности педагогических работников  дошкольного образовательного учреждения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Организационные механизмы, реализуемые в </w:t>
      </w:r>
      <w:r>
        <w:rPr>
          <w:rFonts w:ascii="Times New Roman" w:hAnsi="Times New Roman" w:cs="Times New Roman"/>
          <w:b/>
          <w:bCs/>
        </w:rPr>
        <w:t>Детском саду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целях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индивидуальному учебному плану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3.1.К основным организационным механизмам, реализуемым в  </w:t>
      </w:r>
      <w:r>
        <w:rPr>
          <w:rFonts w:ascii="Times New Roman" w:hAnsi="Times New Roman" w:cs="Times New Roman"/>
        </w:rPr>
        <w:t>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с целью соблюдения права воспитанников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относятся: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информирование родителей (законных представителей) воспитанников о праве воспитанников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особенностей и образовательных потребностей воспитанника, необходимых для разработки индивидуального учебного плана;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основной образовательной программы дошкольного образования, включающих в качестве механизма их реализации  индивидуальные учебные планы;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индивидуальных образовательных программ в соответствии с индивидуальными учебными планами;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строгом соответствии с требованиями  государственного образовательного стандарта;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внутри педагогического коллектива  Детского сада по технологии разработки и реализации индивидуальных учебных планов.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Последовательность действий участников образовательных отношений при составлении индивидуального учебного плана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4.1.В </w:t>
      </w:r>
      <w:r>
        <w:rPr>
          <w:rFonts w:ascii="Times New Roman" w:hAnsi="Times New Roman" w:cs="Times New Roman"/>
        </w:rPr>
        <w:t>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воспитанников информируются педагогическим работником о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воспитанника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соответствии с установленными требованиями, в том числе с требованиями, установленными настоящим Положение.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При желании родителей (законных представителей) воспитанника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ребёнка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</w:t>
      </w:r>
      <w:r>
        <w:rPr>
          <w:rFonts w:ascii="Times New Roman" w:hAnsi="Times New Roman" w:cs="Times New Roman"/>
        </w:rPr>
        <w:t xml:space="preserve">Детском саду </w:t>
      </w:r>
      <w:r>
        <w:rPr>
          <w:rFonts w:ascii="Times New Roman" w:hAnsi="Times New Roman" w:cs="Times New Roman"/>
          <w:sz w:val="24"/>
          <w:szCs w:val="24"/>
        </w:rPr>
        <w:t>разрабатывается индивидуальный учебный план в соответствии с настоящим Положение.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4.3.При составлении индивидуального учебного плана педагогический работник предлагает родителям (законным представителям) воспитанника ознакомиться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основной образовательной программой дошкольного образования;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предлагаемым Детским садом учебным планом;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порядком работы по составлению индивидуального учебного плана в дальнейшем и условиями его реализации.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На основании полученной информации родители (законные представители) воспитанника приступают к выбору занятий, форм работы с ребёнком, соответствующих содержанию основной образовательной программой дошкольного образования, для включения в индивидуальный учебный план.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4.5.Подготовленный предварительный индивидуальный учебный план педагогический работник ещё раз обсуждает с родителями (законными представителями) воспитанника.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4.6.На любом из этапов подготовки индивидуального учебного плана с родителями (законными представителями) воспитанника, с одной стороны, проводятся все необходимые консультации с соответствующими специалистами  Детского сада, с другой стороны.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4.7.После согласования окончательный вариант учебного плана передаётся, ответственному лицу за координацию работы по составлению и реализации индивидуальных учебных планов.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Индивидуальный  учебный план согласовывается ответственным лицом в Детском саду за координацию работы по составлению и реализации индивидуальных учебных планов и утверждается руководителем.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4.9. Конкретные сроки составления и утверждения индивидуальных учебных планов устанавливают</w:t>
      </w:r>
      <w:r>
        <w:rPr>
          <w:rFonts w:ascii="Times New Roman" w:hAnsi="Times New Roman" w:cs="Times New Roman"/>
        </w:rPr>
        <w:t>ся приказом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Выбор занятий, форм работы с ребёнком для включения в индивидуальный учебный план осуществляется с использованием форм поддержки составления и реализации индивидуального учебного плана, определяемых </w:t>
      </w:r>
      <w:r>
        <w:rPr>
          <w:rFonts w:ascii="Times New Roman" w:hAnsi="Times New Roman" w:cs="Times New Roman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>с учётом личностных особенностей воспитанника, а так же с учётом особенностей конкретного индивидуального учебного плана.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изменения и  дополнения, вносимые в ИУП в течение учебного года или в период, определенные настоящим положением (вписать нужное), должны быть согласованы с заместителем заведующего, курирующим данное направление (указать свое) и (или) иным лицом, имеющим соответствующие полномочия, пройти соответствующие процедуры, предусмотренные настоящим положением и закреплены приказом по образовательной орг</w:t>
      </w:r>
      <w:r>
        <w:rPr>
          <w:rFonts w:ascii="Times New Roman" w:hAnsi="Times New Roman" w:cs="Times New Roman"/>
        </w:rPr>
        <w:t>анизации.</w:t>
      </w:r>
      <w:proofErr w:type="gramEnd"/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Индивидуальный учебный план дошкольного образования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z w:val="24"/>
          <w:szCs w:val="24"/>
        </w:rPr>
        <w:t>.1. Индивидуальный учебный план является одним из основных механизмов, обеспечивающих освоение  основной образовательной  программы  Детского сада на основе индивидуализации её содержания с учетом  особенностей  и образовательных  потребностей конкретного воспитанника, прежде всего,  одарённых детей и детей с ограниченными возможностями здоровья, в соответствии с требованиями федерального государственного образовательного стандарта дошкольного образования.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.2. Индивидуальные учебные планы разрабатываются для развития ребёнка дошкольного возраста с учётом его </w:t>
      </w:r>
      <w:r>
        <w:rPr>
          <w:rFonts w:ascii="Times New Roman" w:hAnsi="Times New Roman" w:cs="Times New Roman"/>
          <w:sz w:val="24"/>
          <w:szCs w:val="24"/>
        </w:rPr>
        <w:t>возрастных и индивидуальных особенностей и должны быть направлены на решение задач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.3.Индивидуальные учебные планы разрабатываются с участием родителей (законных представителей) воспитанника.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.4. Формы организации образовательного процесса в рамках реализации основной образовательной программы дошкольного Детского сада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определяет</w:t>
      </w:r>
      <w:r>
        <w:rPr>
          <w:rFonts w:ascii="Times New Roman" w:hAnsi="Times New Roman" w:cs="Times New Roman"/>
          <w:color w:val="000000"/>
        </w:rPr>
        <w:t>сяДетским</w:t>
      </w:r>
      <w:proofErr w:type="spellEnd"/>
      <w:r>
        <w:rPr>
          <w:rFonts w:ascii="Times New Roman" w:hAnsi="Times New Roman" w:cs="Times New Roman"/>
          <w:color w:val="000000"/>
        </w:rPr>
        <w:t xml:space="preserve"> садом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z w:val="24"/>
          <w:szCs w:val="24"/>
        </w:rPr>
        <w:t>.5. В целях обеспечения индивидуальных потребностей воспитанников индивидуальный учебный план предусматривает время: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увеличение учебных часов, отводимых на отдельные обязательные занятия, осуществляемые 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введение занятий, обеспечивающих различные интересы воспитанников.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.6. При разработке индивидуального учебного плана участники образовательных отношений руководствуются требованиями федерального государственного образовательного стандарта дошкольного образования, основываясь на совокупности образовательных областей, которые обеспечивает разностороннее развитие детей, а именно: </w:t>
      </w:r>
    </w:p>
    <w:p w:rsidR="00A35E8B" w:rsidRDefault="00A35E8B" w:rsidP="00A35E8B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● коммуникативно-личностное развитие;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● познавательно-речевое развитие;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● художественно-эстетическое развитие;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физическое развитие. 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.7. Условия реализации индивидуального учебного плана должны соответствовать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условиям реализации основной образовательной программы дошкольного образования, установленным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образовательного стандарта дошкольного образования.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.Ответственность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.1. Ответственность за составление и реализацию индивидуального учебного плана несут участники образовательных отношений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действующим законодательством.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риказом руководителя  назначается ответственное лицо за координацию работы по составлению и реализации индивидуальных учебных планов.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>.3. Ответственное лицо за координацию работы по составлению и реализации индивидуальных учебных планов в Детском саду: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.3.1. Назначается приказом </w:t>
      </w:r>
      <w:r>
        <w:rPr>
          <w:rFonts w:ascii="Times New Roman" w:hAnsi="Times New Roman" w:cs="Times New Roman"/>
        </w:rPr>
        <w:t>заведующего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>.3.2. Обеспечивает: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работы по информированию родителей (законных представителей) воспитанников о возможности обучения для развития потенциала воспитанников по индивидуальным учебным планам, прежде всего,  одарённых детей и детей с ограниченными возможностями здоровья;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организацию отбора воспитанников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планам, прежде всего детей с ограниченными возможностями здоровья;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работы с педагогическими работниками Детского сада по составлению и реализации индивидуальных учебных планов в строгом соответствии с федеральным государственным образовательным стандартом;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индивидуальных учебных планов  федеральным государственным образовательным стандартам;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индивидуальных учебных планов;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участниками образовательных отношений по вопросам составления и реализации индивидуальных учебных планов;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необходимых форм поддержки реализации индивидуальных учебных планов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Детском саду;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методического обеспечения по вопросам составления и реализации индивидуальных учебных планов;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работы по вопросам составления и реализации индивидуальных учебных планов и представление его результатов;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иных вопросов, связанных с составлением и реализацией индивидуальных учебных планов;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z w:val="24"/>
          <w:szCs w:val="24"/>
        </w:rPr>
        <w:t>.3.3. Руководствуется в своей деятельности: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требованиями действующего законодательства и иных нормативно-правовых актов в сфере образования;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приказами и распоряжениями руководителя </w:t>
      </w:r>
      <w:r>
        <w:rPr>
          <w:rFonts w:ascii="Times New Roman" w:hAnsi="Times New Roman" w:cs="Times New Roman"/>
        </w:rPr>
        <w:t>заведующего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уставом  </w:t>
      </w:r>
      <w:r>
        <w:rPr>
          <w:rFonts w:ascii="Times New Roman" w:hAnsi="Times New Roman" w:cs="Times New Roman"/>
        </w:rPr>
        <w:t>детского сада</w:t>
      </w:r>
    </w:p>
    <w:p w:rsidR="00A35E8B" w:rsidRDefault="00A35E8B" w:rsidP="00A35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настоящим Положением.</w:t>
      </w:r>
    </w:p>
    <w:p w:rsidR="00A35E8B" w:rsidRDefault="00A35E8B" w:rsidP="00A35E8B"/>
    <w:p w:rsidR="005D7073" w:rsidRDefault="005D7073"/>
    <w:sectPr w:rsidR="005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95"/>
    <w:rsid w:val="005D7073"/>
    <w:rsid w:val="00746395"/>
    <w:rsid w:val="00A35E8B"/>
    <w:rsid w:val="00D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E1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E1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cp:lastPrinted>2020-01-24T19:41:00Z</cp:lastPrinted>
  <dcterms:created xsi:type="dcterms:W3CDTF">2020-01-24T19:40:00Z</dcterms:created>
  <dcterms:modified xsi:type="dcterms:W3CDTF">2020-01-24T20:30:00Z</dcterms:modified>
</cp:coreProperties>
</file>